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A045" w14:textId="5B1E804B" w:rsidR="0043451C" w:rsidRPr="0043451C" w:rsidRDefault="0043451C" w:rsidP="0043451C">
      <w:pPr>
        <w:jc w:val="center"/>
        <w:rPr>
          <w:rFonts w:ascii="Arial" w:hAnsi="Arial" w:cs="Arial"/>
          <w:b/>
          <w:bCs/>
          <w:sz w:val="22"/>
          <w:szCs w:val="22"/>
        </w:rPr>
      </w:pPr>
      <w:r w:rsidRPr="0043451C">
        <w:rPr>
          <w:rFonts w:ascii="Arial" w:hAnsi="Arial" w:cs="Arial"/>
          <w:b/>
          <w:bCs/>
          <w:sz w:val="22"/>
          <w:szCs w:val="22"/>
        </w:rPr>
        <w:t xml:space="preserve">PAKALPOJUMA LĪGUMS </w:t>
      </w:r>
      <w:r w:rsidR="00277B85" w:rsidRPr="007F09A9">
        <w:rPr>
          <w:rFonts w:ascii="Arial" w:hAnsi="Arial" w:cs="Arial"/>
          <w:b/>
          <w:bCs/>
          <w:sz w:val="22"/>
          <w:szCs w:val="22"/>
        </w:rPr>
        <w:t>Nr.</w:t>
      </w:r>
      <w:r w:rsidR="00277B85" w:rsidRPr="00E22F59">
        <w:rPr>
          <w:rFonts w:ascii="Arial" w:hAnsi="Arial" w:cs="Arial"/>
          <w:b/>
          <w:bCs/>
          <w:sz w:val="22"/>
          <w:szCs w:val="22"/>
          <w:highlight w:val="yellow"/>
        </w:rPr>
        <w:t xml:space="preserve"> […]</w:t>
      </w:r>
    </w:p>
    <w:p w14:paraId="208B4020" w14:textId="77777777" w:rsidR="0043451C" w:rsidRPr="0043451C" w:rsidRDefault="0043451C" w:rsidP="0043451C">
      <w:pPr>
        <w:keepNext/>
        <w:jc w:val="center"/>
        <w:outlineLvl w:val="1"/>
        <w:rPr>
          <w:rFonts w:ascii="Arial" w:hAnsi="Arial" w:cs="Arial"/>
          <w:bCs/>
          <w:sz w:val="22"/>
          <w:szCs w:val="22"/>
          <w:lang w:eastAsia="x-none"/>
        </w:rPr>
      </w:pPr>
      <w:r w:rsidRPr="0043451C">
        <w:rPr>
          <w:rFonts w:ascii="Arial" w:hAnsi="Arial" w:cs="Arial"/>
          <w:bCs/>
          <w:sz w:val="22"/>
          <w:szCs w:val="22"/>
          <w:lang w:eastAsia="x-none"/>
        </w:rPr>
        <w:t>par valsts apmaksātu sociālās rehabilitācijas pakalpojumu</w:t>
      </w:r>
    </w:p>
    <w:p w14:paraId="1927C2ED" w14:textId="77777777" w:rsidR="0043451C" w:rsidRPr="0043451C" w:rsidRDefault="0043451C" w:rsidP="0043451C">
      <w:pPr>
        <w:jc w:val="center"/>
        <w:rPr>
          <w:rFonts w:ascii="Arial" w:hAnsi="Arial" w:cs="Arial"/>
          <w:bCs/>
          <w:sz w:val="22"/>
          <w:szCs w:val="22"/>
        </w:rPr>
      </w:pPr>
      <w:r w:rsidRPr="0043451C">
        <w:rPr>
          <w:rFonts w:ascii="Arial" w:hAnsi="Arial" w:cs="Arial"/>
          <w:bCs/>
          <w:sz w:val="22"/>
          <w:szCs w:val="22"/>
        </w:rPr>
        <w:t xml:space="preserve">no vardarbības cietušai pilngadīgai personai </w:t>
      </w:r>
    </w:p>
    <w:p w14:paraId="256DB386" w14:textId="77777777" w:rsidR="0043451C" w:rsidRPr="0043451C" w:rsidRDefault="0043451C" w:rsidP="0043451C">
      <w:pPr>
        <w:jc w:val="center"/>
        <w:rPr>
          <w:rFonts w:ascii="Arial" w:hAnsi="Arial" w:cs="Arial"/>
          <w:sz w:val="22"/>
          <w:szCs w:val="22"/>
        </w:rPr>
      </w:pPr>
    </w:p>
    <w:p w14:paraId="7C8CE2B5" w14:textId="77777777" w:rsidR="0043451C" w:rsidRPr="0043451C" w:rsidRDefault="0043451C" w:rsidP="0043451C">
      <w:pPr>
        <w:jc w:val="center"/>
        <w:rPr>
          <w:rFonts w:ascii="Arial" w:hAnsi="Arial" w:cs="Arial"/>
          <w:sz w:val="22"/>
          <w:szCs w:val="22"/>
        </w:rPr>
      </w:pPr>
      <w:r w:rsidRPr="0043451C">
        <w:rPr>
          <w:rFonts w:ascii="Arial" w:hAnsi="Arial" w:cs="Arial"/>
          <w:sz w:val="22"/>
          <w:szCs w:val="22"/>
        </w:rPr>
        <w:t xml:space="preserve">Nodibinājuma „Centrs Valdardze” līguma </w:t>
      </w:r>
      <w:r w:rsidRPr="0043451C">
        <w:rPr>
          <w:rFonts w:ascii="Arial" w:hAnsi="Arial" w:cs="Arial"/>
          <w:b/>
          <w:bCs/>
          <w:sz w:val="22"/>
          <w:szCs w:val="22"/>
        </w:rPr>
        <w:t>Nr. ____</w:t>
      </w:r>
    </w:p>
    <w:p w14:paraId="60F8E5D5" w14:textId="77777777" w:rsidR="00144AB6" w:rsidRPr="007F09A9" w:rsidRDefault="00144AB6" w:rsidP="0084233E">
      <w:pPr>
        <w:rPr>
          <w:rFonts w:ascii="Arial" w:hAnsi="Arial" w:cs="Arial"/>
          <w:sz w:val="22"/>
          <w:szCs w:val="22"/>
          <w:lang w:eastAsia="x-none"/>
        </w:rPr>
      </w:pPr>
    </w:p>
    <w:p w14:paraId="1571AA1B" w14:textId="77777777" w:rsidR="00CD1166" w:rsidRPr="007F09A9" w:rsidRDefault="00EE7814" w:rsidP="0084233E">
      <w:pPr>
        <w:rPr>
          <w:rFonts w:ascii="Arial" w:hAnsi="Arial" w:cs="Arial"/>
          <w:sz w:val="22"/>
          <w:szCs w:val="22"/>
        </w:rPr>
      </w:pPr>
      <w:r w:rsidRPr="007F09A9">
        <w:rPr>
          <w:rFonts w:ascii="Arial" w:hAnsi="Arial" w:cs="Arial"/>
          <w:sz w:val="22"/>
          <w:szCs w:val="22"/>
        </w:rPr>
        <w:t>Valmierā, Valmieras novadā</w:t>
      </w:r>
    </w:p>
    <w:p w14:paraId="435885F9" w14:textId="6E2AC672" w:rsidR="00CD1166" w:rsidRPr="007F09A9" w:rsidRDefault="00CD1166" w:rsidP="0084233E">
      <w:pPr>
        <w:pStyle w:val="Pamatteksts2"/>
        <w:ind w:right="-1"/>
        <w:rPr>
          <w:rFonts w:ascii="Arial" w:hAnsi="Arial" w:cs="Arial"/>
          <w:sz w:val="22"/>
          <w:szCs w:val="22"/>
          <w:lang w:val="lv-LV"/>
        </w:rPr>
      </w:pPr>
      <w:bookmarkStart w:id="0" w:name="_Hlk47104410"/>
      <w:r w:rsidRPr="007F09A9">
        <w:rPr>
          <w:rFonts w:ascii="Arial" w:hAnsi="Arial" w:cs="Arial"/>
          <w:sz w:val="22"/>
          <w:szCs w:val="22"/>
          <w:lang w:val="lv-LV"/>
        </w:rPr>
        <w:t>Līguma abpusējās parakstīšanas datums ir pēdējā parakstītāja pievienotā laika zīmoga datums un laiks</w:t>
      </w:r>
      <w:bookmarkEnd w:id="0"/>
    </w:p>
    <w:p w14:paraId="30032019" w14:textId="77777777" w:rsidR="00277B85" w:rsidRPr="007F09A9" w:rsidRDefault="00277B85" w:rsidP="00277B85">
      <w:pPr>
        <w:pStyle w:val="Paraststmeklis"/>
        <w:spacing w:before="0" w:beforeAutospacing="0" w:after="0" w:afterAutospacing="0"/>
        <w:ind w:firstLine="567"/>
        <w:jc w:val="both"/>
        <w:rPr>
          <w:rFonts w:ascii="Arial" w:hAnsi="Arial" w:cs="Arial"/>
          <w:sz w:val="22"/>
          <w:szCs w:val="22"/>
        </w:rPr>
      </w:pPr>
      <w:bookmarkStart w:id="1" w:name="_Hlk198735765"/>
      <w:r w:rsidRPr="00E22F59">
        <w:rPr>
          <w:rFonts w:ascii="Arial" w:hAnsi="Arial" w:cs="Arial"/>
          <w:sz w:val="22"/>
          <w:szCs w:val="22"/>
          <w:highlight w:val="yellow"/>
        </w:rPr>
        <w:t>[…</w:t>
      </w:r>
      <w:r w:rsidRPr="00E22F59">
        <w:rPr>
          <w:rFonts w:ascii="Arial" w:hAnsi="Arial" w:cs="Arial"/>
          <w:i/>
          <w:iCs/>
          <w:sz w:val="22"/>
          <w:szCs w:val="22"/>
          <w:highlight w:val="yellow"/>
        </w:rPr>
        <w:t>iestādes nosaukums</w:t>
      </w:r>
      <w:r w:rsidRPr="00E22F59">
        <w:rPr>
          <w:rFonts w:ascii="Arial" w:hAnsi="Arial" w:cs="Arial"/>
          <w:sz w:val="22"/>
          <w:szCs w:val="22"/>
          <w:highlight w:val="yellow"/>
        </w:rPr>
        <w:t>]</w:t>
      </w:r>
      <w:r w:rsidRPr="007F09A9">
        <w:rPr>
          <w:rFonts w:ascii="Arial" w:hAnsi="Arial" w:cs="Arial"/>
          <w:b/>
          <w:bCs/>
          <w:color w:val="000000"/>
          <w:sz w:val="22"/>
          <w:szCs w:val="22"/>
        </w:rPr>
        <w:t>, </w:t>
      </w:r>
      <w:r w:rsidRPr="007F09A9">
        <w:rPr>
          <w:rFonts w:ascii="Arial" w:hAnsi="Arial" w:cs="Arial"/>
          <w:color w:val="000000"/>
          <w:sz w:val="22"/>
          <w:szCs w:val="22"/>
        </w:rPr>
        <w:t>nodokļa maksātāja reģistrācijas numurs </w:t>
      </w:r>
      <w:r w:rsidRPr="00E22F59">
        <w:rPr>
          <w:rFonts w:ascii="Arial" w:hAnsi="Arial" w:cs="Arial"/>
          <w:sz w:val="22"/>
          <w:szCs w:val="22"/>
          <w:highlight w:val="yellow"/>
          <w:lang w:eastAsia="en-US"/>
        </w:rPr>
        <w:t>[…]</w:t>
      </w:r>
      <w:r w:rsidRPr="007F09A9">
        <w:rPr>
          <w:rFonts w:ascii="Arial" w:hAnsi="Arial" w:cs="Arial"/>
          <w:color w:val="000000"/>
          <w:sz w:val="22"/>
          <w:szCs w:val="22"/>
        </w:rPr>
        <w:t xml:space="preserve">, adrese: </w:t>
      </w:r>
      <w:r w:rsidRPr="00E22F59">
        <w:rPr>
          <w:rFonts w:ascii="Arial" w:hAnsi="Arial" w:cs="Arial"/>
          <w:sz w:val="22"/>
          <w:szCs w:val="22"/>
          <w:highlight w:val="yellow"/>
          <w:lang w:eastAsia="en-US"/>
        </w:rPr>
        <w:t>[…]</w:t>
      </w:r>
      <w:r>
        <w:rPr>
          <w:rFonts w:ascii="Arial" w:hAnsi="Arial" w:cs="Arial"/>
          <w:color w:val="000000"/>
          <w:sz w:val="22"/>
          <w:szCs w:val="22"/>
        </w:rPr>
        <w:t>,</w:t>
      </w:r>
      <w:r w:rsidRPr="007F09A9">
        <w:rPr>
          <w:rFonts w:ascii="Arial" w:hAnsi="Arial" w:cs="Arial"/>
          <w:color w:val="000000"/>
          <w:sz w:val="22"/>
          <w:szCs w:val="22"/>
        </w:rPr>
        <w:t xml:space="preserve"> LV-</w:t>
      </w:r>
      <w:r>
        <w:rPr>
          <w:rFonts w:ascii="Arial" w:hAnsi="Arial" w:cs="Arial"/>
          <w:color w:val="000000"/>
          <w:sz w:val="22"/>
          <w:szCs w:val="22"/>
        </w:rPr>
        <w:t xml:space="preserve"> </w:t>
      </w:r>
      <w:r w:rsidRPr="00E22F59">
        <w:rPr>
          <w:rFonts w:ascii="Arial" w:hAnsi="Arial" w:cs="Arial"/>
          <w:sz w:val="22"/>
          <w:szCs w:val="22"/>
          <w:highlight w:val="yellow"/>
          <w:lang w:eastAsia="en-US"/>
        </w:rPr>
        <w:t>[…]</w:t>
      </w:r>
      <w:r w:rsidRPr="007F09A9">
        <w:rPr>
          <w:rFonts w:ascii="Arial" w:hAnsi="Arial" w:cs="Arial"/>
          <w:color w:val="000000"/>
          <w:sz w:val="22"/>
          <w:szCs w:val="22"/>
        </w:rPr>
        <w:t xml:space="preserve">, tās iestādes </w:t>
      </w:r>
      <w:r w:rsidRPr="00E22F59">
        <w:rPr>
          <w:rFonts w:ascii="Arial" w:hAnsi="Arial" w:cs="Arial"/>
          <w:sz w:val="22"/>
          <w:szCs w:val="22"/>
          <w:highlight w:val="yellow"/>
          <w:lang w:eastAsia="en-US"/>
        </w:rPr>
        <w:t>[…]</w:t>
      </w:r>
      <w:r>
        <w:rPr>
          <w:rFonts w:ascii="Arial" w:hAnsi="Arial" w:cs="Arial"/>
          <w:sz w:val="22"/>
          <w:szCs w:val="22"/>
          <w:lang w:eastAsia="en-US"/>
        </w:rPr>
        <w:t xml:space="preserve"> </w:t>
      </w:r>
      <w:r w:rsidRPr="007F09A9">
        <w:rPr>
          <w:rFonts w:ascii="Arial" w:hAnsi="Arial" w:cs="Arial"/>
          <w:color w:val="000000"/>
          <w:sz w:val="22"/>
          <w:szCs w:val="22"/>
        </w:rPr>
        <w:t>vadītājas</w:t>
      </w:r>
      <w:r>
        <w:rPr>
          <w:rFonts w:ascii="Arial" w:hAnsi="Arial" w:cs="Arial"/>
          <w:color w:val="000000"/>
          <w:sz w:val="22"/>
          <w:szCs w:val="22"/>
        </w:rPr>
        <w:t xml:space="preserve"> </w:t>
      </w:r>
      <w:r w:rsidRPr="00E22F59">
        <w:rPr>
          <w:rFonts w:ascii="Arial" w:hAnsi="Arial" w:cs="Arial"/>
          <w:b/>
          <w:bCs/>
          <w:sz w:val="22"/>
          <w:szCs w:val="22"/>
          <w:highlight w:val="yellow"/>
          <w:lang w:eastAsia="en-US"/>
        </w:rPr>
        <w:t>[…]</w:t>
      </w:r>
      <w:r>
        <w:rPr>
          <w:rFonts w:ascii="Arial" w:hAnsi="Arial" w:cs="Arial"/>
          <w:color w:val="000000"/>
          <w:sz w:val="22"/>
          <w:szCs w:val="22"/>
        </w:rPr>
        <w:t xml:space="preserve"> </w:t>
      </w:r>
      <w:r w:rsidRPr="007F09A9">
        <w:rPr>
          <w:rFonts w:ascii="Arial" w:hAnsi="Arial" w:cs="Arial"/>
          <w:sz w:val="22"/>
          <w:szCs w:val="22"/>
        </w:rPr>
        <w:t xml:space="preserve">personā, kura rīkojas pamatojoties uz </w:t>
      </w:r>
      <w:r w:rsidRPr="00E22F59">
        <w:rPr>
          <w:rFonts w:ascii="Arial" w:hAnsi="Arial" w:cs="Arial"/>
          <w:sz w:val="22"/>
          <w:szCs w:val="22"/>
          <w:highlight w:val="yellow"/>
          <w:lang w:eastAsia="en-US"/>
        </w:rPr>
        <w:t>[…]</w:t>
      </w:r>
      <w:r>
        <w:rPr>
          <w:rFonts w:ascii="Arial" w:hAnsi="Arial" w:cs="Arial"/>
          <w:sz w:val="22"/>
          <w:szCs w:val="22"/>
          <w:lang w:eastAsia="en-US"/>
        </w:rPr>
        <w:t xml:space="preserve"> </w:t>
      </w:r>
      <w:r w:rsidRPr="007F09A9">
        <w:rPr>
          <w:rFonts w:ascii="Arial" w:hAnsi="Arial" w:cs="Arial"/>
          <w:sz w:val="22"/>
          <w:szCs w:val="22"/>
        </w:rPr>
        <w:t>nolikumu (turpmāk</w:t>
      </w:r>
      <w:r w:rsidRPr="007F09A9">
        <w:rPr>
          <w:rFonts w:ascii="Arial" w:hAnsi="Arial" w:cs="Arial"/>
          <w:color w:val="000000"/>
          <w:sz w:val="22"/>
          <w:szCs w:val="22"/>
        </w:rPr>
        <w:t xml:space="preserve"> – PAKALPOJUMA PASŪTĪTĀJS), no vienas puses, un</w:t>
      </w:r>
    </w:p>
    <w:bookmarkEnd w:id="1"/>
    <w:p w14:paraId="4CDED45F" w14:textId="7129547C" w:rsidR="009B2012" w:rsidRPr="007F09A9" w:rsidRDefault="009B2012" w:rsidP="0084233E">
      <w:pPr>
        <w:ind w:firstLine="567"/>
        <w:jc w:val="both"/>
        <w:rPr>
          <w:rFonts w:ascii="Arial" w:hAnsi="Arial" w:cs="Arial"/>
          <w:sz w:val="22"/>
          <w:szCs w:val="22"/>
        </w:rPr>
      </w:pPr>
      <w:r w:rsidRPr="007F09A9">
        <w:rPr>
          <w:rFonts w:ascii="Arial" w:hAnsi="Arial" w:cs="Arial"/>
          <w:b/>
          <w:sz w:val="22"/>
          <w:szCs w:val="22"/>
        </w:rPr>
        <w:t>nodibinājums „Centrs Valdardze”,</w:t>
      </w:r>
      <w:r w:rsidRPr="007F09A9">
        <w:rPr>
          <w:rFonts w:ascii="Arial" w:hAnsi="Arial" w:cs="Arial"/>
          <w:sz w:val="22"/>
          <w:szCs w:val="22"/>
        </w:rPr>
        <w:t xml:space="preserve"> </w:t>
      </w:r>
      <w:r w:rsidR="00FD4645" w:rsidRPr="007F09A9">
        <w:rPr>
          <w:rFonts w:ascii="Arial" w:hAnsi="Arial" w:cs="Arial"/>
          <w:sz w:val="22"/>
          <w:szCs w:val="22"/>
        </w:rPr>
        <w:t xml:space="preserve">nodokļa maksātāja reģistrācijas </w:t>
      </w:r>
      <w:r w:rsidR="00D066AF" w:rsidRPr="007F09A9">
        <w:rPr>
          <w:rFonts w:ascii="Arial" w:hAnsi="Arial" w:cs="Arial"/>
          <w:sz w:val="22"/>
          <w:szCs w:val="22"/>
        </w:rPr>
        <w:t>n</w:t>
      </w:r>
      <w:r w:rsidR="00FD4645" w:rsidRPr="007F09A9">
        <w:rPr>
          <w:rFonts w:ascii="Arial" w:hAnsi="Arial" w:cs="Arial"/>
          <w:sz w:val="22"/>
          <w:szCs w:val="22"/>
        </w:rPr>
        <w:t>umurs </w:t>
      </w:r>
      <w:r w:rsidRPr="007F09A9">
        <w:rPr>
          <w:rFonts w:ascii="Arial" w:hAnsi="Arial" w:cs="Arial"/>
          <w:sz w:val="22"/>
          <w:szCs w:val="22"/>
        </w:rPr>
        <w:t xml:space="preserve">40008095298, adrese: Raiņa iela </w:t>
      </w:r>
      <w:smartTag w:uri="urn:schemas-microsoft-com:office:smarttags" w:element="metricconverter">
        <w:smartTagPr>
          <w:attr w:name="ProductID" w:val="9f"/>
        </w:smartTagPr>
        <w:r w:rsidRPr="007F09A9">
          <w:rPr>
            <w:rFonts w:ascii="Arial" w:hAnsi="Arial" w:cs="Arial"/>
            <w:sz w:val="22"/>
            <w:szCs w:val="22"/>
          </w:rPr>
          <w:t>9f</w:t>
        </w:r>
      </w:smartTag>
      <w:r w:rsidRPr="007F09A9">
        <w:rPr>
          <w:rFonts w:ascii="Arial" w:hAnsi="Arial" w:cs="Arial"/>
          <w:sz w:val="22"/>
          <w:szCs w:val="22"/>
        </w:rPr>
        <w:t>, Valmiera,</w:t>
      </w:r>
      <w:r w:rsidR="00702AB4" w:rsidRPr="007F09A9">
        <w:rPr>
          <w:rFonts w:ascii="Arial" w:hAnsi="Arial" w:cs="Arial"/>
          <w:sz w:val="22"/>
          <w:szCs w:val="22"/>
        </w:rPr>
        <w:t xml:space="preserve"> Valmieras novads,</w:t>
      </w:r>
      <w:r w:rsidRPr="007F09A9">
        <w:rPr>
          <w:rFonts w:ascii="Arial" w:hAnsi="Arial" w:cs="Arial"/>
          <w:sz w:val="22"/>
          <w:szCs w:val="22"/>
        </w:rPr>
        <w:t xml:space="preserve"> LV–4201, tās v</w:t>
      </w:r>
      <w:r w:rsidR="007135B6" w:rsidRPr="007F09A9">
        <w:rPr>
          <w:rFonts w:ascii="Arial" w:hAnsi="Arial" w:cs="Arial"/>
          <w:sz w:val="22"/>
          <w:szCs w:val="22"/>
        </w:rPr>
        <w:t>al</w:t>
      </w:r>
      <w:r w:rsidRPr="007F09A9">
        <w:rPr>
          <w:rFonts w:ascii="Arial" w:hAnsi="Arial" w:cs="Arial"/>
          <w:sz w:val="22"/>
          <w:szCs w:val="22"/>
        </w:rPr>
        <w:t xml:space="preserve">des priekšsēdētajas </w:t>
      </w:r>
      <w:r w:rsidRPr="007F09A9">
        <w:rPr>
          <w:rFonts w:ascii="Arial" w:hAnsi="Arial" w:cs="Arial"/>
          <w:b/>
          <w:iCs/>
          <w:sz w:val="22"/>
          <w:szCs w:val="22"/>
        </w:rPr>
        <w:t>Evas Sāres - Aizsilnieces</w:t>
      </w:r>
      <w:r w:rsidRPr="007F09A9">
        <w:rPr>
          <w:rFonts w:ascii="Arial" w:hAnsi="Arial" w:cs="Arial"/>
          <w:sz w:val="22"/>
          <w:szCs w:val="22"/>
        </w:rPr>
        <w:t xml:space="preserve"> personā, kura rīkojas </w:t>
      </w:r>
      <w:r w:rsidR="006B482E" w:rsidRPr="007F09A9">
        <w:rPr>
          <w:rFonts w:ascii="Arial" w:hAnsi="Arial" w:cs="Arial"/>
          <w:sz w:val="22"/>
          <w:szCs w:val="22"/>
        </w:rPr>
        <w:t>u</w:t>
      </w:r>
      <w:r w:rsidRPr="007F09A9">
        <w:rPr>
          <w:rFonts w:ascii="Arial" w:hAnsi="Arial" w:cs="Arial"/>
          <w:sz w:val="22"/>
          <w:szCs w:val="22"/>
        </w:rPr>
        <w:t>z nodibinājuma „Centrs Valdardze” statūtu pamata</w:t>
      </w:r>
      <w:r w:rsidR="00CD177B" w:rsidRPr="007F09A9">
        <w:rPr>
          <w:rFonts w:ascii="Arial" w:hAnsi="Arial" w:cs="Arial"/>
          <w:sz w:val="22"/>
          <w:szCs w:val="22"/>
        </w:rPr>
        <w:t xml:space="preserve"> (</w:t>
      </w:r>
      <w:r w:rsidRPr="007F09A9">
        <w:rPr>
          <w:rFonts w:ascii="Arial" w:hAnsi="Arial" w:cs="Arial"/>
          <w:sz w:val="22"/>
          <w:szCs w:val="22"/>
        </w:rPr>
        <w:t>turpmāk– PAKALPOJUMA SNIEDZĒJS</w:t>
      </w:r>
      <w:r w:rsidR="00CD177B" w:rsidRPr="007F09A9">
        <w:rPr>
          <w:rFonts w:ascii="Arial" w:hAnsi="Arial" w:cs="Arial"/>
          <w:sz w:val="22"/>
          <w:szCs w:val="22"/>
        </w:rPr>
        <w:t>)</w:t>
      </w:r>
      <w:r w:rsidRPr="007F09A9">
        <w:rPr>
          <w:rFonts w:ascii="Arial" w:hAnsi="Arial" w:cs="Arial"/>
          <w:sz w:val="22"/>
          <w:szCs w:val="22"/>
        </w:rPr>
        <w:t>, no otras puses, abi kopā saukti – Puses,</w:t>
      </w:r>
      <w:r w:rsidR="00B330DD" w:rsidRPr="007F09A9">
        <w:rPr>
          <w:rFonts w:ascii="Arial" w:hAnsi="Arial" w:cs="Arial"/>
          <w:sz w:val="22"/>
          <w:szCs w:val="22"/>
        </w:rPr>
        <w:t xml:space="preserve"> </w:t>
      </w:r>
      <w:r w:rsidRPr="007F09A9">
        <w:rPr>
          <w:rFonts w:ascii="Arial" w:hAnsi="Arial" w:cs="Arial"/>
          <w:sz w:val="22"/>
          <w:szCs w:val="22"/>
        </w:rPr>
        <w:t>ievērojot:</w:t>
      </w:r>
    </w:p>
    <w:p w14:paraId="78F73C50" w14:textId="77777777" w:rsidR="00277B85" w:rsidRDefault="009B2012" w:rsidP="00277B85">
      <w:pPr>
        <w:pStyle w:val="Pamatteksts2"/>
        <w:numPr>
          <w:ilvl w:val="0"/>
          <w:numId w:val="16"/>
        </w:numPr>
        <w:tabs>
          <w:tab w:val="clear" w:pos="1110"/>
          <w:tab w:val="left" w:pos="709"/>
        </w:tabs>
        <w:ind w:left="709"/>
        <w:jc w:val="both"/>
        <w:rPr>
          <w:rFonts w:ascii="Arial" w:hAnsi="Arial" w:cs="Arial"/>
          <w:sz w:val="22"/>
          <w:szCs w:val="22"/>
          <w:lang w:val="lv-LV"/>
        </w:rPr>
      </w:pPr>
      <w:r w:rsidRPr="007F09A9">
        <w:rPr>
          <w:rFonts w:ascii="Arial" w:hAnsi="Arial" w:cs="Arial"/>
          <w:sz w:val="22"/>
          <w:szCs w:val="22"/>
          <w:lang w:val="lv-LV"/>
        </w:rPr>
        <w:t>Ministru kabineta 2014.gada 23.decembra noteikumus Nr.790 „Sociālās rehabilitācijas pakalpojumu sniegšanas kārtība no vardarbības cietušām un vardarbību veikušām pilngadīgām personām”;</w:t>
      </w:r>
    </w:p>
    <w:p w14:paraId="6168C5D6" w14:textId="77777777" w:rsidR="00277B85" w:rsidRDefault="00BE6E3F" w:rsidP="00277B85">
      <w:pPr>
        <w:pStyle w:val="Pamatteksts2"/>
        <w:numPr>
          <w:ilvl w:val="0"/>
          <w:numId w:val="16"/>
        </w:numPr>
        <w:tabs>
          <w:tab w:val="clear" w:pos="1110"/>
          <w:tab w:val="left" w:pos="709"/>
        </w:tabs>
        <w:ind w:left="709"/>
        <w:jc w:val="both"/>
        <w:rPr>
          <w:rFonts w:ascii="Arial" w:hAnsi="Arial" w:cs="Arial"/>
          <w:sz w:val="22"/>
          <w:szCs w:val="22"/>
          <w:lang w:val="lv-LV"/>
        </w:rPr>
      </w:pPr>
      <w:r w:rsidRPr="00277B85">
        <w:rPr>
          <w:rFonts w:ascii="Arial" w:hAnsi="Arial" w:cs="Arial"/>
          <w:sz w:val="22"/>
          <w:szCs w:val="22"/>
          <w:lang w:val="lv-LV"/>
        </w:rPr>
        <w:t>Ministru kabineta 2017.gada 13.jūnija noteikumus Nr.338 “Prasības sociālo pakalpojumu sniedzējiem”;</w:t>
      </w:r>
      <w:bookmarkStart w:id="2" w:name="_Hlk199335330"/>
    </w:p>
    <w:p w14:paraId="1F7BDCCF" w14:textId="674872CB" w:rsidR="00277B85" w:rsidRPr="00277B85" w:rsidRDefault="00277B85" w:rsidP="00277B85">
      <w:pPr>
        <w:pStyle w:val="Pamatteksts2"/>
        <w:numPr>
          <w:ilvl w:val="0"/>
          <w:numId w:val="16"/>
        </w:numPr>
        <w:tabs>
          <w:tab w:val="clear" w:pos="1110"/>
          <w:tab w:val="left" w:pos="709"/>
        </w:tabs>
        <w:ind w:left="709"/>
        <w:jc w:val="both"/>
        <w:rPr>
          <w:rFonts w:ascii="Arial" w:hAnsi="Arial" w:cs="Arial"/>
          <w:sz w:val="22"/>
          <w:szCs w:val="22"/>
          <w:lang w:val="lv-LV"/>
        </w:rPr>
      </w:pPr>
      <w:r w:rsidRPr="00277B85">
        <w:rPr>
          <w:rFonts w:ascii="Arial" w:hAnsi="Arial" w:cs="Arial"/>
          <w:sz w:val="22"/>
          <w:szCs w:val="22"/>
          <w:highlight w:val="yellow"/>
        </w:rPr>
        <w:t>[…</w:t>
      </w:r>
      <w:r w:rsidRPr="00277B85">
        <w:rPr>
          <w:rFonts w:ascii="Arial" w:hAnsi="Arial" w:cs="Arial"/>
          <w:i/>
          <w:iCs/>
          <w:sz w:val="22"/>
          <w:szCs w:val="22"/>
          <w:highlight w:val="yellow"/>
        </w:rPr>
        <w:t>iestādes nosaukums</w:t>
      </w:r>
      <w:r w:rsidRPr="00277B85">
        <w:rPr>
          <w:rFonts w:ascii="Arial" w:hAnsi="Arial" w:cs="Arial"/>
          <w:sz w:val="22"/>
          <w:szCs w:val="22"/>
          <w:highlight w:val="yellow"/>
        </w:rPr>
        <w:t>]</w:t>
      </w:r>
      <w:r w:rsidRPr="00277B85">
        <w:rPr>
          <w:rFonts w:ascii="Arial" w:hAnsi="Arial" w:cs="Arial"/>
          <w:b/>
          <w:bCs/>
          <w:sz w:val="22"/>
          <w:szCs w:val="22"/>
        </w:rPr>
        <w:t xml:space="preserve"> </w:t>
      </w:r>
      <w:bookmarkStart w:id="3" w:name="_Hlk199771149"/>
      <w:bookmarkEnd w:id="2"/>
      <w:r w:rsidRPr="00277B85">
        <w:rPr>
          <w:rFonts w:ascii="Arial" w:hAnsi="Arial" w:cs="Arial"/>
          <w:b/>
          <w:sz w:val="22"/>
          <w:szCs w:val="22"/>
          <w:lang w:val="lv-LV"/>
        </w:rPr>
        <w:t>202</w:t>
      </w:r>
      <w:bookmarkStart w:id="4" w:name="_Hlk199337641"/>
      <w:r w:rsidRPr="00277B85">
        <w:rPr>
          <w:rFonts w:ascii="Arial" w:hAnsi="Arial" w:cs="Arial"/>
          <w:b/>
          <w:bCs/>
          <w:sz w:val="22"/>
          <w:szCs w:val="22"/>
          <w:highlight w:val="yellow"/>
        </w:rPr>
        <w:t>[…]</w:t>
      </w:r>
      <w:bookmarkEnd w:id="4"/>
      <w:r w:rsidRPr="00277B85">
        <w:rPr>
          <w:rFonts w:ascii="Arial" w:hAnsi="Arial" w:cs="Arial"/>
          <w:b/>
          <w:sz w:val="22"/>
          <w:szCs w:val="22"/>
          <w:lang w:val="lv-LV"/>
        </w:rPr>
        <w:t xml:space="preserve">. gada </w:t>
      </w:r>
      <w:r w:rsidRPr="00277B85">
        <w:rPr>
          <w:rFonts w:ascii="Arial" w:hAnsi="Arial" w:cs="Arial"/>
          <w:b/>
          <w:bCs/>
          <w:sz w:val="22"/>
          <w:szCs w:val="22"/>
          <w:highlight w:val="yellow"/>
        </w:rPr>
        <w:t>[</w:t>
      </w:r>
      <w:bookmarkStart w:id="5" w:name="_Hlk199335400"/>
      <w:r w:rsidRPr="00277B85">
        <w:rPr>
          <w:rFonts w:ascii="Arial" w:hAnsi="Arial" w:cs="Arial"/>
          <w:b/>
          <w:bCs/>
          <w:sz w:val="22"/>
          <w:szCs w:val="22"/>
          <w:highlight w:val="yellow"/>
        </w:rPr>
        <w:t>…]</w:t>
      </w:r>
      <w:r w:rsidRPr="00277B85">
        <w:rPr>
          <w:rFonts w:ascii="Arial" w:hAnsi="Arial" w:cs="Arial"/>
          <w:b/>
          <w:sz w:val="22"/>
          <w:szCs w:val="22"/>
          <w:lang w:val="lv-LV"/>
        </w:rPr>
        <w:t>.</w:t>
      </w:r>
      <w:r w:rsidRPr="00277B85">
        <w:rPr>
          <w:rFonts w:ascii="Arial" w:hAnsi="Arial" w:cs="Arial"/>
          <w:b/>
          <w:bCs/>
          <w:sz w:val="22"/>
          <w:szCs w:val="22"/>
          <w:highlight w:val="yellow"/>
        </w:rPr>
        <w:t>[…………….…]</w:t>
      </w:r>
      <w:bookmarkEnd w:id="3"/>
      <w:bookmarkEnd w:id="5"/>
      <w:r w:rsidRPr="00277B85">
        <w:rPr>
          <w:rFonts w:ascii="Arial" w:hAnsi="Arial" w:cs="Arial"/>
          <w:b/>
          <w:sz w:val="22"/>
          <w:szCs w:val="22"/>
          <w:lang w:val="lv-LV"/>
        </w:rPr>
        <w:t xml:space="preserve"> lēmumu Nr. </w:t>
      </w:r>
      <w:r w:rsidRPr="00277B85">
        <w:rPr>
          <w:rFonts w:ascii="Arial" w:hAnsi="Arial" w:cs="Arial"/>
          <w:b/>
          <w:bCs/>
          <w:sz w:val="22"/>
          <w:szCs w:val="22"/>
          <w:highlight w:val="yellow"/>
        </w:rPr>
        <w:t>[…]</w:t>
      </w:r>
      <w:r w:rsidRPr="00277B85">
        <w:rPr>
          <w:rFonts w:ascii="Arial" w:hAnsi="Arial" w:cs="Arial"/>
          <w:b/>
          <w:sz w:val="22"/>
          <w:szCs w:val="22"/>
          <w:lang w:val="lv-LV"/>
        </w:rPr>
        <w:t xml:space="preserve"> </w:t>
      </w:r>
      <w:r w:rsidRPr="00277B85">
        <w:rPr>
          <w:rFonts w:ascii="Arial" w:hAnsi="Arial" w:cs="Arial"/>
          <w:bCs/>
          <w:sz w:val="22"/>
          <w:szCs w:val="22"/>
          <w:lang w:val="lv-LV"/>
        </w:rPr>
        <w:t>(turpmāk - Lēmums),</w:t>
      </w:r>
      <w:r w:rsidRPr="00277B85">
        <w:rPr>
          <w:rFonts w:ascii="Arial" w:hAnsi="Arial" w:cs="Arial"/>
          <w:sz w:val="22"/>
          <w:szCs w:val="22"/>
          <w:lang w:val="lv-LV"/>
        </w:rPr>
        <w:t xml:space="preserve"> noslēdz šo līgumu (turpmāk – Līgums) par sekojošo:</w:t>
      </w:r>
      <w:r w:rsidRPr="00277B85">
        <w:rPr>
          <w:rFonts w:ascii="Arial" w:hAnsi="Arial" w:cs="Arial"/>
          <w:b/>
          <w:sz w:val="22"/>
          <w:szCs w:val="22"/>
          <w:lang w:val="lv-LV"/>
        </w:rPr>
        <w:t xml:space="preserve"> </w:t>
      </w:r>
    </w:p>
    <w:p w14:paraId="53623ACF" w14:textId="77777777" w:rsidR="00400EED" w:rsidRPr="007F09A9" w:rsidRDefault="00400EED" w:rsidP="0084233E">
      <w:pPr>
        <w:numPr>
          <w:ilvl w:val="0"/>
          <w:numId w:val="2"/>
        </w:numPr>
        <w:tabs>
          <w:tab w:val="clear" w:pos="720"/>
        </w:tabs>
        <w:ind w:left="426" w:hanging="399"/>
        <w:rPr>
          <w:rFonts w:ascii="Arial" w:hAnsi="Arial" w:cs="Arial"/>
          <w:b/>
          <w:sz w:val="22"/>
          <w:szCs w:val="22"/>
        </w:rPr>
      </w:pPr>
      <w:r w:rsidRPr="007F09A9">
        <w:rPr>
          <w:rFonts w:ascii="Arial" w:hAnsi="Arial" w:cs="Arial"/>
          <w:b/>
          <w:sz w:val="22"/>
          <w:szCs w:val="22"/>
        </w:rPr>
        <w:t>Līguma priekšmets</w:t>
      </w:r>
    </w:p>
    <w:p w14:paraId="2697A4A8" w14:textId="77777777" w:rsidR="00277B85" w:rsidRPr="007F09A9" w:rsidRDefault="00400EED" w:rsidP="00277B85">
      <w:pPr>
        <w:pStyle w:val="Pamatteksts2"/>
        <w:tabs>
          <w:tab w:val="clear" w:pos="1110"/>
        </w:tabs>
        <w:jc w:val="both"/>
        <w:rPr>
          <w:rFonts w:ascii="Arial" w:hAnsi="Arial" w:cs="Arial"/>
          <w:color w:val="000000"/>
          <w:sz w:val="22"/>
          <w:szCs w:val="22"/>
          <w:lang w:val="lv-LV"/>
        </w:rPr>
      </w:pPr>
      <w:r w:rsidRPr="007F09A9">
        <w:rPr>
          <w:rFonts w:ascii="Arial" w:hAnsi="Arial" w:cs="Arial"/>
          <w:sz w:val="22"/>
          <w:szCs w:val="22"/>
          <w:lang w:val="lv-LV"/>
        </w:rPr>
        <w:t xml:space="preserve">PAKALPOJUMA </w:t>
      </w:r>
      <w:r w:rsidR="00E96FE1" w:rsidRPr="007F09A9">
        <w:rPr>
          <w:rFonts w:ascii="Arial" w:hAnsi="Arial" w:cs="Arial"/>
          <w:sz w:val="22"/>
          <w:szCs w:val="22"/>
          <w:lang w:val="lv-LV"/>
        </w:rPr>
        <w:t>PASŪTĪTĀJS pasūta</w:t>
      </w:r>
      <w:r w:rsidR="00F47394" w:rsidRPr="007F09A9">
        <w:rPr>
          <w:rFonts w:ascii="Arial" w:hAnsi="Arial" w:cs="Arial"/>
          <w:sz w:val="22"/>
          <w:szCs w:val="22"/>
          <w:lang w:val="lv-LV"/>
        </w:rPr>
        <w:t xml:space="preserve"> un apņemas apmaksāt</w:t>
      </w:r>
      <w:r w:rsidR="00B310BD" w:rsidRPr="007F09A9">
        <w:rPr>
          <w:rFonts w:ascii="Arial" w:hAnsi="Arial" w:cs="Arial"/>
          <w:sz w:val="22"/>
          <w:szCs w:val="22"/>
          <w:lang w:val="lv-LV"/>
        </w:rPr>
        <w:t xml:space="preserve"> </w:t>
      </w:r>
      <w:r w:rsidR="00E96FE1" w:rsidRPr="007F09A9">
        <w:rPr>
          <w:rFonts w:ascii="Arial" w:hAnsi="Arial" w:cs="Arial"/>
          <w:sz w:val="22"/>
          <w:szCs w:val="22"/>
          <w:lang w:val="lv-LV"/>
        </w:rPr>
        <w:t xml:space="preserve">un PAKALPOJUMA SNIEDZĒJS </w:t>
      </w:r>
      <w:r w:rsidRPr="007F09A9">
        <w:rPr>
          <w:rFonts w:ascii="Arial" w:hAnsi="Arial" w:cs="Arial"/>
          <w:sz w:val="22"/>
          <w:szCs w:val="22"/>
          <w:lang w:val="lv-LV"/>
        </w:rPr>
        <w:t xml:space="preserve">nodrošina valsts apmaksātu </w:t>
      </w:r>
      <w:r w:rsidR="00B310BD" w:rsidRPr="007F09A9">
        <w:rPr>
          <w:rFonts w:ascii="Arial" w:hAnsi="Arial" w:cs="Arial"/>
          <w:sz w:val="22"/>
          <w:szCs w:val="22"/>
          <w:lang w:val="lv-LV"/>
        </w:rPr>
        <w:t>s</w:t>
      </w:r>
      <w:r w:rsidR="00720E92" w:rsidRPr="007F09A9">
        <w:rPr>
          <w:rFonts w:ascii="Arial" w:hAnsi="Arial" w:cs="Arial"/>
          <w:sz w:val="22"/>
          <w:szCs w:val="22"/>
          <w:lang w:val="lv-LV"/>
        </w:rPr>
        <w:t xml:space="preserve">ociālās rehabilitācijas pakalpojumu no </w:t>
      </w:r>
      <w:r w:rsidR="005F660C">
        <w:rPr>
          <w:rFonts w:ascii="Arial" w:hAnsi="Arial" w:cs="Arial"/>
          <w:sz w:val="22"/>
          <w:szCs w:val="22"/>
          <w:lang w:val="lv-LV"/>
        </w:rPr>
        <w:t xml:space="preserve">vardarbības </w:t>
      </w:r>
      <w:r w:rsidR="00720E92" w:rsidRPr="007F09A9">
        <w:rPr>
          <w:rFonts w:ascii="Arial" w:hAnsi="Arial" w:cs="Arial"/>
          <w:sz w:val="22"/>
          <w:szCs w:val="22"/>
          <w:lang w:val="lv-LV"/>
        </w:rPr>
        <w:t>cietuš</w:t>
      </w:r>
      <w:r w:rsidR="00F64ED2" w:rsidRPr="007F09A9">
        <w:rPr>
          <w:rFonts w:ascii="Arial" w:hAnsi="Arial" w:cs="Arial"/>
          <w:sz w:val="22"/>
          <w:szCs w:val="22"/>
          <w:lang w:val="lv-LV"/>
        </w:rPr>
        <w:t>ai</w:t>
      </w:r>
      <w:r w:rsidR="00720E92" w:rsidRPr="007F09A9">
        <w:rPr>
          <w:rFonts w:ascii="Arial" w:hAnsi="Arial" w:cs="Arial"/>
          <w:sz w:val="22"/>
          <w:szCs w:val="22"/>
          <w:lang w:val="lv-LV"/>
        </w:rPr>
        <w:t xml:space="preserve"> pilngadīg</w:t>
      </w:r>
      <w:r w:rsidR="008C7A44" w:rsidRPr="007F09A9">
        <w:rPr>
          <w:rFonts w:ascii="Arial" w:hAnsi="Arial" w:cs="Arial"/>
          <w:sz w:val="22"/>
          <w:szCs w:val="22"/>
          <w:lang w:val="lv-LV"/>
        </w:rPr>
        <w:t>ai</w:t>
      </w:r>
      <w:r w:rsidR="000109B6" w:rsidRPr="007F09A9">
        <w:rPr>
          <w:rFonts w:ascii="Arial" w:hAnsi="Arial" w:cs="Arial"/>
          <w:sz w:val="22"/>
          <w:szCs w:val="22"/>
          <w:lang w:val="lv-LV"/>
        </w:rPr>
        <w:t xml:space="preserve"> personai </w:t>
      </w:r>
      <w:r w:rsidR="00384D57" w:rsidRPr="007F09A9">
        <w:rPr>
          <w:rFonts w:ascii="Arial" w:hAnsi="Arial" w:cs="Arial"/>
          <w:sz w:val="22"/>
          <w:szCs w:val="22"/>
          <w:lang w:val="lv-LV"/>
        </w:rPr>
        <w:t xml:space="preserve">institūcijā </w:t>
      </w:r>
      <w:r w:rsidR="000109B6" w:rsidRPr="00412370">
        <w:rPr>
          <w:rFonts w:ascii="Arial" w:hAnsi="Arial" w:cs="Arial"/>
          <w:b/>
          <w:bCs/>
          <w:sz w:val="22"/>
          <w:szCs w:val="22"/>
          <w:lang w:val="lv-LV"/>
        </w:rPr>
        <w:t>bez izmitināšanas</w:t>
      </w:r>
      <w:r w:rsidR="002562A5">
        <w:rPr>
          <w:rFonts w:ascii="Arial" w:hAnsi="Arial" w:cs="Arial"/>
          <w:sz w:val="22"/>
          <w:szCs w:val="22"/>
          <w:lang w:val="lv-LV"/>
        </w:rPr>
        <w:t xml:space="preserve"> </w:t>
      </w:r>
      <w:r w:rsidR="000109B6" w:rsidRPr="007F09A9">
        <w:rPr>
          <w:rFonts w:ascii="Arial" w:hAnsi="Arial" w:cs="Arial"/>
          <w:sz w:val="22"/>
          <w:szCs w:val="22"/>
          <w:lang w:val="lv-LV"/>
        </w:rPr>
        <w:t xml:space="preserve">individuālu konsultāciju veidā – ne vairāk par </w:t>
      </w:r>
      <w:r w:rsidR="00CB2FAC" w:rsidRPr="007F09A9">
        <w:rPr>
          <w:rFonts w:ascii="Arial" w:hAnsi="Arial" w:cs="Arial"/>
          <w:sz w:val="22"/>
          <w:szCs w:val="22"/>
          <w:lang w:val="lv-LV"/>
        </w:rPr>
        <w:t>desmit</w:t>
      </w:r>
      <w:r w:rsidR="000109B6" w:rsidRPr="007F09A9">
        <w:rPr>
          <w:rFonts w:ascii="Arial" w:hAnsi="Arial" w:cs="Arial"/>
          <w:sz w:val="22"/>
          <w:szCs w:val="22"/>
          <w:lang w:val="lv-LV"/>
        </w:rPr>
        <w:t xml:space="preserve"> 45 minūtes ilgām psihologa</w:t>
      </w:r>
      <w:r w:rsidR="00384D57" w:rsidRPr="007F09A9">
        <w:rPr>
          <w:rFonts w:ascii="Arial" w:hAnsi="Arial" w:cs="Arial"/>
          <w:sz w:val="22"/>
          <w:szCs w:val="22"/>
          <w:lang w:val="lv-LV"/>
        </w:rPr>
        <w:t xml:space="preserve"> </w:t>
      </w:r>
      <w:r w:rsidR="000109B6" w:rsidRPr="007F09A9">
        <w:rPr>
          <w:rFonts w:ascii="Arial" w:hAnsi="Arial" w:cs="Arial"/>
          <w:sz w:val="22"/>
          <w:szCs w:val="22"/>
          <w:lang w:val="lv-LV"/>
        </w:rPr>
        <w:t>konsultācijām</w:t>
      </w:r>
      <w:r w:rsidR="002562A5">
        <w:rPr>
          <w:rFonts w:ascii="Arial" w:hAnsi="Arial" w:cs="Arial"/>
          <w:sz w:val="22"/>
          <w:szCs w:val="22"/>
          <w:lang w:val="lv-LV"/>
        </w:rPr>
        <w:t xml:space="preserve"> </w:t>
      </w:r>
      <w:r w:rsidR="002A1D9F" w:rsidRPr="007F09A9">
        <w:rPr>
          <w:rFonts w:ascii="Arial" w:hAnsi="Arial" w:cs="Arial"/>
          <w:sz w:val="22"/>
          <w:szCs w:val="22"/>
          <w:lang w:val="lv-LV"/>
        </w:rPr>
        <w:t>(turpmāk – pakalpojums)</w:t>
      </w:r>
      <w:r w:rsidR="0057288F" w:rsidRPr="007F09A9">
        <w:rPr>
          <w:rFonts w:ascii="Arial" w:hAnsi="Arial" w:cs="Arial"/>
          <w:sz w:val="22"/>
          <w:szCs w:val="22"/>
          <w:lang w:val="lv-LV"/>
        </w:rPr>
        <w:t>, pakalpojums tiek sniegts</w:t>
      </w:r>
      <w:r w:rsidR="00C44066">
        <w:rPr>
          <w:rFonts w:ascii="Arial" w:hAnsi="Arial" w:cs="Arial"/>
          <w:sz w:val="22"/>
          <w:szCs w:val="22"/>
          <w:lang w:val="lv-LV"/>
        </w:rPr>
        <w:t xml:space="preserve"> </w:t>
      </w:r>
      <w:r w:rsidR="00C44066" w:rsidRPr="0084233E">
        <w:rPr>
          <w:rFonts w:ascii="Arial" w:hAnsi="Arial" w:cs="Arial"/>
          <w:b/>
          <w:bCs/>
          <w:sz w:val="22"/>
          <w:szCs w:val="22"/>
          <w:lang w:val="lv-LV"/>
        </w:rPr>
        <w:t>no</w:t>
      </w:r>
      <w:r w:rsidR="0057288F" w:rsidRPr="007F09A9">
        <w:rPr>
          <w:rFonts w:ascii="Arial" w:hAnsi="Arial" w:cs="Arial"/>
          <w:sz w:val="22"/>
          <w:szCs w:val="22"/>
          <w:lang w:val="lv-LV"/>
        </w:rPr>
        <w:t xml:space="preserve"> </w:t>
      </w:r>
      <w:r w:rsidR="00277B85" w:rsidRPr="00E61D81">
        <w:rPr>
          <w:rFonts w:ascii="Arial" w:hAnsi="Arial" w:cs="Arial"/>
          <w:b/>
          <w:bCs/>
          <w:sz w:val="22"/>
          <w:szCs w:val="22"/>
          <w:lang w:val="lv-LV"/>
        </w:rPr>
        <w:t>202</w:t>
      </w:r>
      <w:r w:rsidR="00277B85" w:rsidRPr="00E22F59">
        <w:rPr>
          <w:rFonts w:ascii="Arial" w:hAnsi="Arial" w:cs="Arial"/>
          <w:b/>
          <w:bCs/>
          <w:sz w:val="22"/>
          <w:szCs w:val="22"/>
          <w:highlight w:val="yellow"/>
        </w:rPr>
        <w:t>[…]</w:t>
      </w:r>
      <w:r w:rsidR="00277B85" w:rsidRPr="00E61D81">
        <w:rPr>
          <w:rFonts w:ascii="Arial" w:hAnsi="Arial" w:cs="Arial"/>
          <w:b/>
          <w:bCs/>
          <w:sz w:val="22"/>
          <w:szCs w:val="22"/>
          <w:lang w:val="lv-LV"/>
        </w:rPr>
        <w:t xml:space="preserve">. gada </w:t>
      </w:r>
      <w:r w:rsidR="00277B85" w:rsidRPr="00E22F59">
        <w:rPr>
          <w:rFonts w:ascii="Arial" w:hAnsi="Arial" w:cs="Arial"/>
          <w:b/>
          <w:bCs/>
          <w:sz w:val="22"/>
          <w:szCs w:val="22"/>
          <w:highlight w:val="yellow"/>
          <w:lang w:val="lv-LV"/>
        </w:rPr>
        <w:t>[</w:t>
      </w:r>
      <w:r w:rsidR="00277B85" w:rsidRPr="00E22F59">
        <w:rPr>
          <w:rFonts w:ascii="Arial" w:hAnsi="Arial" w:cs="Arial"/>
          <w:b/>
          <w:bCs/>
          <w:sz w:val="22"/>
          <w:szCs w:val="22"/>
          <w:highlight w:val="yellow"/>
        </w:rPr>
        <w:t>…]</w:t>
      </w:r>
      <w:r w:rsidR="00277B85" w:rsidRPr="0072423D">
        <w:rPr>
          <w:rFonts w:ascii="Arial" w:hAnsi="Arial" w:cs="Arial"/>
          <w:b/>
          <w:sz w:val="22"/>
          <w:szCs w:val="22"/>
          <w:lang w:val="lv-LV"/>
        </w:rPr>
        <w:t>.</w:t>
      </w:r>
      <w:r w:rsidR="00277B85" w:rsidRPr="00E22F59">
        <w:rPr>
          <w:rFonts w:ascii="Arial" w:hAnsi="Arial" w:cs="Arial"/>
          <w:b/>
          <w:bCs/>
          <w:sz w:val="22"/>
          <w:szCs w:val="22"/>
          <w:highlight w:val="yellow"/>
        </w:rPr>
        <w:t>[…………….…]</w:t>
      </w:r>
      <w:r w:rsidR="00277B85" w:rsidRPr="00E61D81">
        <w:rPr>
          <w:rFonts w:ascii="Arial" w:hAnsi="Arial" w:cs="Arial"/>
          <w:b/>
          <w:bCs/>
          <w:sz w:val="22"/>
          <w:szCs w:val="22"/>
          <w:lang w:val="lv-LV"/>
        </w:rPr>
        <w:t xml:space="preserve"> līdz 202</w:t>
      </w:r>
      <w:r w:rsidR="00277B85" w:rsidRPr="00E22F59">
        <w:rPr>
          <w:rFonts w:ascii="Arial" w:hAnsi="Arial" w:cs="Arial"/>
          <w:b/>
          <w:bCs/>
          <w:sz w:val="22"/>
          <w:szCs w:val="22"/>
          <w:highlight w:val="yellow"/>
        </w:rPr>
        <w:t>[…]</w:t>
      </w:r>
      <w:r w:rsidR="00277B85" w:rsidRPr="007F09A9">
        <w:rPr>
          <w:rFonts w:ascii="Arial" w:hAnsi="Arial" w:cs="Arial"/>
          <w:b/>
          <w:sz w:val="22"/>
          <w:szCs w:val="22"/>
          <w:lang w:val="lv-LV"/>
        </w:rPr>
        <w:t>.</w:t>
      </w:r>
      <w:r w:rsidR="00277B85">
        <w:rPr>
          <w:rFonts w:ascii="Arial" w:hAnsi="Arial" w:cs="Arial"/>
          <w:b/>
          <w:sz w:val="22"/>
          <w:szCs w:val="22"/>
          <w:lang w:val="lv-LV"/>
        </w:rPr>
        <w:t xml:space="preserve"> </w:t>
      </w:r>
      <w:r w:rsidR="00277B85" w:rsidRPr="00E61D81">
        <w:rPr>
          <w:rFonts w:ascii="Arial" w:hAnsi="Arial" w:cs="Arial"/>
          <w:b/>
          <w:bCs/>
          <w:sz w:val="22"/>
          <w:szCs w:val="22"/>
          <w:lang w:val="lv-LV"/>
        </w:rPr>
        <w:t xml:space="preserve">gada </w:t>
      </w:r>
      <w:r w:rsidR="00277B85" w:rsidRPr="00E22F59">
        <w:rPr>
          <w:rFonts w:ascii="Arial" w:hAnsi="Arial" w:cs="Arial"/>
          <w:b/>
          <w:bCs/>
          <w:sz w:val="22"/>
          <w:szCs w:val="22"/>
          <w:highlight w:val="yellow"/>
          <w:lang w:val="lv-LV"/>
        </w:rPr>
        <w:t>[</w:t>
      </w:r>
      <w:r w:rsidR="00277B85" w:rsidRPr="00E22F59">
        <w:rPr>
          <w:rFonts w:ascii="Arial" w:hAnsi="Arial" w:cs="Arial"/>
          <w:b/>
          <w:bCs/>
          <w:sz w:val="22"/>
          <w:szCs w:val="22"/>
          <w:highlight w:val="yellow"/>
        </w:rPr>
        <w:t>…]</w:t>
      </w:r>
      <w:r w:rsidR="00277B85" w:rsidRPr="0072423D">
        <w:rPr>
          <w:rFonts w:ascii="Arial" w:hAnsi="Arial" w:cs="Arial"/>
          <w:b/>
          <w:sz w:val="22"/>
          <w:szCs w:val="22"/>
          <w:lang w:val="lv-LV"/>
        </w:rPr>
        <w:t>.</w:t>
      </w:r>
      <w:r w:rsidR="00277B85" w:rsidRPr="00E22F59">
        <w:rPr>
          <w:rFonts w:ascii="Arial" w:hAnsi="Arial" w:cs="Arial"/>
          <w:b/>
          <w:bCs/>
          <w:sz w:val="22"/>
          <w:szCs w:val="22"/>
          <w:highlight w:val="yellow"/>
        </w:rPr>
        <w:t>[…………….…]</w:t>
      </w:r>
      <w:r w:rsidR="00277B85" w:rsidRPr="00E61D81">
        <w:rPr>
          <w:rFonts w:ascii="Arial" w:hAnsi="Arial" w:cs="Arial"/>
          <w:sz w:val="22"/>
          <w:szCs w:val="22"/>
          <w:lang w:val="lv-LV"/>
        </w:rPr>
        <w:t xml:space="preserve">, pamatojoties uz Lēmumu, </w:t>
      </w:r>
      <w:bookmarkStart w:id="6" w:name="_Hlk199424395"/>
      <w:r w:rsidR="00277B85" w:rsidRPr="00E22F59">
        <w:rPr>
          <w:rFonts w:ascii="Arial" w:hAnsi="Arial" w:cs="Arial"/>
          <w:b/>
          <w:bCs/>
          <w:sz w:val="22"/>
          <w:szCs w:val="22"/>
          <w:highlight w:val="yellow"/>
        </w:rPr>
        <w:t>[</w:t>
      </w:r>
      <w:r w:rsidR="00277B85" w:rsidRPr="000C5911">
        <w:rPr>
          <w:rFonts w:ascii="Arial" w:hAnsi="Arial" w:cs="Arial"/>
          <w:b/>
          <w:bCs/>
          <w:i/>
          <w:iCs/>
          <w:sz w:val="22"/>
          <w:szCs w:val="22"/>
          <w:highlight w:val="yellow"/>
        </w:rPr>
        <w:t>vārds,uzvārds</w:t>
      </w:r>
      <w:r w:rsidR="00277B85" w:rsidRPr="00E22F59">
        <w:rPr>
          <w:rFonts w:ascii="Arial" w:hAnsi="Arial" w:cs="Arial"/>
          <w:b/>
          <w:bCs/>
          <w:sz w:val="22"/>
          <w:szCs w:val="22"/>
          <w:highlight w:val="yellow"/>
        </w:rPr>
        <w:t>]</w:t>
      </w:r>
      <w:r w:rsidR="00277B85" w:rsidRPr="00E61D81">
        <w:rPr>
          <w:rFonts w:ascii="Arial" w:hAnsi="Arial" w:cs="Arial"/>
          <w:color w:val="000000"/>
          <w:sz w:val="22"/>
          <w:szCs w:val="22"/>
          <w:lang w:val="lv-LV"/>
        </w:rPr>
        <w:t xml:space="preserve">, </w:t>
      </w:r>
      <w:bookmarkEnd w:id="6"/>
      <w:r w:rsidR="00277B85" w:rsidRPr="00E61D81">
        <w:rPr>
          <w:rFonts w:ascii="Arial" w:hAnsi="Arial" w:cs="Arial"/>
          <w:color w:val="000000"/>
          <w:sz w:val="22"/>
          <w:szCs w:val="22"/>
          <w:lang w:val="lv-LV"/>
        </w:rPr>
        <w:t xml:space="preserve">personas kods </w:t>
      </w:r>
      <w:bookmarkStart w:id="7" w:name="_Hlk199424406"/>
      <w:r w:rsidR="00277B85" w:rsidRPr="00E22F59">
        <w:rPr>
          <w:rFonts w:ascii="Arial" w:hAnsi="Arial" w:cs="Arial"/>
          <w:b/>
          <w:bCs/>
          <w:sz w:val="22"/>
          <w:szCs w:val="22"/>
          <w:highlight w:val="yellow"/>
        </w:rPr>
        <w:t>[…</w:t>
      </w:r>
      <w:r w:rsidR="00277B85">
        <w:rPr>
          <w:rFonts w:ascii="Arial" w:hAnsi="Arial" w:cs="Arial"/>
          <w:b/>
          <w:bCs/>
          <w:sz w:val="22"/>
          <w:szCs w:val="22"/>
          <w:highlight w:val="yellow"/>
        </w:rPr>
        <w:t>-…</w:t>
      </w:r>
      <w:r w:rsidR="00277B85" w:rsidRPr="00E22F59">
        <w:rPr>
          <w:rFonts w:ascii="Arial" w:hAnsi="Arial" w:cs="Arial"/>
          <w:b/>
          <w:bCs/>
          <w:sz w:val="22"/>
          <w:szCs w:val="22"/>
          <w:highlight w:val="yellow"/>
        </w:rPr>
        <w:t>]</w:t>
      </w:r>
      <w:bookmarkEnd w:id="7"/>
      <w:r w:rsidR="00277B85" w:rsidRPr="00E61D81">
        <w:rPr>
          <w:rFonts w:ascii="Arial" w:hAnsi="Arial" w:cs="Arial"/>
          <w:color w:val="000000"/>
          <w:sz w:val="22"/>
          <w:szCs w:val="22"/>
          <w:lang w:val="lv-LV"/>
        </w:rPr>
        <w:t xml:space="preserve">, deklarētā dzīvesvietas adrese: </w:t>
      </w:r>
      <w:bookmarkStart w:id="8" w:name="_Hlk199424423"/>
      <w:r w:rsidR="00277B85" w:rsidRPr="00E22F59">
        <w:rPr>
          <w:rFonts w:ascii="Arial" w:hAnsi="Arial" w:cs="Arial"/>
          <w:b/>
          <w:bCs/>
          <w:sz w:val="22"/>
          <w:szCs w:val="22"/>
          <w:highlight w:val="yellow"/>
        </w:rPr>
        <w:t>[…]</w:t>
      </w:r>
      <w:r w:rsidR="00277B85" w:rsidRPr="00E61D81">
        <w:rPr>
          <w:rFonts w:ascii="Arial" w:hAnsi="Arial" w:cs="Arial"/>
          <w:color w:val="000000"/>
          <w:sz w:val="22"/>
          <w:szCs w:val="22"/>
          <w:lang w:val="lv-LV"/>
        </w:rPr>
        <w:t xml:space="preserve">, LV- </w:t>
      </w:r>
      <w:r w:rsidR="00277B85" w:rsidRPr="00E22F59">
        <w:rPr>
          <w:rFonts w:ascii="Arial" w:hAnsi="Arial" w:cs="Arial"/>
          <w:b/>
          <w:bCs/>
          <w:sz w:val="22"/>
          <w:szCs w:val="22"/>
          <w:highlight w:val="yellow"/>
        </w:rPr>
        <w:t>[…]</w:t>
      </w:r>
      <w:r w:rsidR="00277B85" w:rsidRPr="00E61D81">
        <w:rPr>
          <w:rFonts w:ascii="Arial" w:hAnsi="Arial" w:cs="Arial"/>
          <w:color w:val="000000"/>
          <w:sz w:val="22"/>
          <w:szCs w:val="22"/>
          <w:lang w:val="lv-LV"/>
        </w:rPr>
        <w:t xml:space="preserve">, faktiskā dzīvesvietas adrese: </w:t>
      </w:r>
      <w:r w:rsidR="00277B85" w:rsidRPr="00E22F59">
        <w:rPr>
          <w:rFonts w:ascii="Arial" w:hAnsi="Arial" w:cs="Arial"/>
          <w:b/>
          <w:bCs/>
          <w:sz w:val="22"/>
          <w:szCs w:val="22"/>
          <w:highlight w:val="yellow"/>
        </w:rPr>
        <w:t>[…]</w:t>
      </w:r>
      <w:r w:rsidR="00277B85" w:rsidRPr="00E61D81">
        <w:rPr>
          <w:rFonts w:ascii="Arial" w:hAnsi="Arial" w:cs="Arial"/>
          <w:color w:val="000000"/>
          <w:sz w:val="22"/>
          <w:szCs w:val="22"/>
          <w:lang w:val="lv-LV"/>
        </w:rPr>
        <w:t xml:space="preserve">, LV - </w:t>
      </w:r>
      <w:r w:rsidR="00277B85" w:rsidRPr="00E22F59">
        <w:rPr>
          <w:rFonts w:ascii="Arial" w:hAnsi="Arial" w:cs="Arial"/>
          <w:b/>
          <w:bCs/>
          <w:sz w:val="22"/>
          <w:szCs w:val="22"/>
          <w:highlight w:val="yellow"/>
        </w:rPr>
        <w:t>[…]</w:t>
      </w:r>
      <w:bookmarkEnd w:id="8"/>
      <w:r w:rsidR="00277B85" w:rsidRPr="00E61D81">
        <w:rPr>
          <w:rFonts w:ascii="Arial" w:hAnsi="Arial" w:cs="Arial"/>
          <w:color w:val="000000"/>
          <w:sz w:val="22"/>
          <w:szCs w:val="22"/>
          <w:lang w:val="lv-LV"/>
        </w:rPr>
        <w:t xml:space="preserve"> (turpmāk– klients).</w:t>
      </w:r>
    </w:p>
    <w:p w14:paraId="1BECF6B5" w14:textId="22948B70" w:rsidR="00400EED" w:rsidRPr="007F09A9" w:rsidRDefault="00400EED" w:rsidP="00277B85">
      <w:pPr>
        <w:pStyle w:val="Pamatteksts2"/>
        <w:tabs>
          <w:tab w:val="clear" w:pos="1110"/>
        </w:tabs>
        <w:jc w:val="both"/>
        <w:rPr>
          <w:rFonts w:ascii="Arial" w:hAnsi="Arial" w:cs="Arial"/>
          <w:b/>
          <w:sz w:val="22"/>
          <w:szCs w:val="22"/>
        </w:rPr>
      </w:pPr>
      <w:r w:rsidRPr="007F09A9">
        <w:rPr>
          <w:rFonts w:ascii="Arial" w:hAnsi="Arial" w:cs="Arial"/>
          <w:b/>
          <w:sz w:val="22"/>
          <w:szCs w:val="22"/>
        </w:rPr>
        <w:t>2.</w:t>
      </w:r>
      <w:r w:rsidRPr="007F09A9">
        <w:rPr>
          <w:rFonts w:ascii="Arial" w:hAnsi="Arial" w:cs="Arial"/>
          <w:b/>
          <w:sz w:val="22"/>
          <w:szCs w:val="22"/>
        </w:rPr>
        <w:tab/>
        <w:t>Pušu pienākumi un tiesības</w:t>
      </w:r>
    </w:p>
    <w:p w14:paraId="6CC131C0" w14:textId="77777777" w:rsidR="00400EED" w:rsidRPr="007F09A9" w:rsidRDefault="00400EED" w:rsidP="0084233E">
      <w:pPr>
        <w:numPr>
          <w:ilvl w:val="1"/>
          <w:numId w:val="1"/>
        </w:numPr>
        <w:tabs>
          <w:tab w:val="clear" w:pos="792"/>
        </w:tabs>
        <w:ind w:left="540" w:hanging="540"/>
        <w:jc w:val="both"/>
        <w:rPr>
          <w:rFonts w:ascii="Arial" w:hAnsi="Arial" w:cs="Arial"/>
          <w:sz w:val="22"/>
          <w:szCs w:val="22"/>
        </w:rPr>
      </w:pPr>
      <w:r w:rsidRPr="007F09A9">
        <w:rPr>
          <w:rFonts w:ascii="Arial" w:hAnsi="Arial" w:cs="Arial"/>
          <w:sz w:val="22"/>
          <w:szCs w:val="22"/>
        </w:rPr>
        <w:t>PAKALPOJUMA SNIEDZĒJA pienākumi:</w:t>
      </w:r>
    </w:p>
    <w:p w14:paraId="4A9E9533" w14:textId="77777777" w:rsidR="00400EED" w:rsidRPr="007F09A9" w:rsidRDefault="00400EED" w:rsidP="0084233E">
      <w:pPr>
        <w:ind w:left="1276" w:hanging="736"/>
        <w:jc w:val="both"/>
        <w:rPr>
          <w:rFonts w:ascii="Arial" w:hAnsi="Arial" w:cs="Arial"/>
          <w:sz w:val="22"/>
          <w:szCs w:val="22"/>
        </w:rPr>
      </w:pPr>
      <w:r w:rsidRPr="007F09A9">
        <w:rPr>
          <w:rFonts w:ascii="Arial" w:hAnsi="Arial" w:cs="Arial"/>
          <w:sz w:val="22"/>
          <w:szCs w:val="22"/>
        </w:rPr>
        <w:t>2.1.1.</w:t>
      </w:r>
      <w:r w:rsidRPr="007F09A9">
        <w:rPr>
          <w:rFonts w:ascii="Arial" w:hAnsi="Arial" w:cs="Arial"/>
          <w:sz w:val="22"/>
          <w:szCs w:val="22"/>
        </w:rPr>
        <w:tab/>
        <w:t xml:space="preserve">nodrošināt no </w:t>
      </w:r>
      <w:r w:rsidR="002918DC" w:rsidRPr="007F09A9">
        <w:rPr>
          <w:rFonts w:ascii="Arial" w:hAnsi="Arial" w:cs="Arial"/>
          <w:sz w:val="22"/>
          <w:szCs w:val="22"/>
        </w:rPr>
        <w:t>L</w:t>
      </w:r>
      <w:r w:rsidRPr="007F09A9">
        <w:rPr>
          <w:rFonts w:ascii="Arial" w:hAnsi="Arial" w:cs="Arial"/>
          <w:sz w:val="22"/>
          <w:szCs w:val="22"/>
        </w:rPr>
        <w:t>īguma spēkā stāšanās brīža iespējas saņemt pakalpojumu personai</w:t>
      </w:r>
      <w:r w:rsidR="002918DC" w:rsidRPr="007F09A9">
        <w:rPr>
          <w:rFonts w:ascii="Arial" w:hAnsi="Arial" w:cs="Arial"/>
          <w:sz w:val="22"/>
          <w:szCs w:val="22"/>
        </w:rPr>
        <w:t xml:space="preserve"> (klientam)</w:t>
      </w:r>
      <w:r w:rsidRPr="007F09A9">
        <w:rPr>
          <w:rFonts w:ascii="Arial" w:hAnsi="Arial" w:cs="Arial"/>
          <w:sz w:val="22"/>
          <w:szCs w:val="22"/>
        </w:rPr>
        <w:t xml:space="preserve">, kura </w:t>
      </w:r>
      <w:r w:rsidRPr="007F09A9">
        <w:rPr>
          <w:rFonts w:ascii="Arial" w:hAnsi="Arial" w:cs="Arial"/>
          <w:color w:val="000000"/>
          <w:sz w:val="22"/>
          <w:szCs w:val="22"/>
        </w:rPr>
        <w:t xml:space="preserve">ar </w:t>
      </w:r>
      <w:r w:rsidR="00B310BD" w:rsidRPr="007F09A9">
        <w:rPr>
          <w:rFonts w:ascii="Arial" w:hAnsi="Arial" w:cs="Arial"/>
          <w:color w:val="000000"/>
          <w:sz w:val="22"/>
          <w:szCs w:val="22"/>
        </w:rPr>
        <w:t>lēmumu</w:t>
      </w:r>
      <w:r w:rsidR="00B03B04" w:rsidRPr="007F09A9">
        <w:rPr>
          <w:rFonts w:ascii="Arial" w:hAnsi="Arial" w:cs="Arial"/>
          <w:color w:val="FF0000"/>
          <w:sz w:val="22"/>
          <w:szCs w:val="22"/>
        </w:rPr>
        <w:t xml:space="preserve"> </w:t>
      </w:r>
      <w:r w:rsidRPr="007F09A9">
        <w:rPr>
          <w:rFonts w:ascii="Arial" w:hAnsi="Arial" w:cs="Arial"/>
          <w:sz w:val="22"/>
          <w:szCs w:val="22"/>
        </w:rPr>
        <w:t>tiek nogādāta vai ierodas brīvprātī</w:t>
      </w:r>
      <w:r w:rsidR="00372E50" w:rsidRPr="007F09A9">
        <w:rPr>
          <w:rFonts w:ascii="Arial" w:hAnsi="Arial" w:cs="Arial"/>
          <w:sz w:val="22"/>
          <w:szCs w:val="22"/>
        </w:rPr>
        <w:t>gi pakalpojumu saņemšanas vietā;</w:t>
      </w:r>
    </w:p>
    <w:p w14:paraId="40CEA882" w14:textId="77777777" w:rsidR="00400EED" w:rsidRPr="007F09A9" w:rsidRDefault="00400EED" w:rsidP="0084233E">
      <w:pPr>
        <w:ind w:left="1260" w:hanging="720"/>
        <w:jc w:val="both"/>
        <w:rPr>
          <w:rFonts w:ascii="Arial" w:hAnsi="Arial" w:cs="Arial"/>
          <w:sz w:val="22"/>
          <w:szCs w:val="22"/>
        </w:rPr>
      </w:pPr>
      <w:r w:rsidRPr="007F09A9">
        <w:rPr>
          <w:rFonts w:ascii="Arial" w:hAnsi="Arial" w:cs="Arial"/>
          <w:sz w:val="22"/>
          <w:szCs w:val="22"/>
        </w:rPr>
        <w:t>2.1.2.</w:t>
      </w:r>
      <w:r w:rsidRPr="007F09A9">
        <w:rPr>
          <w:rFonts w:ascii="Arial" w:hAnsi="Arial" w:cs="Arial"/>
          <w:sz w:val="22"/>
          <w:szCs w:val="22"/>
        </w:rPr>
        <w:tab/>
        <w:t>nodrošināt pakalpojumu saskaņā ar Latvijas Republikas normatīvajos akto</w:t>
      </w:r>
      <w:r w:rsidR="00372E50" w:rsidRPr="007F09A9">
        <w:rPr>
          <w:rFonts w:ascii="Arial" w:hAnsi="Arial" w:cs="Arial"/>
          <w:sz w:val="22"/>
          <w:szCs w:val="22"/>
        </w:rPr>
        <w:t>s noteiktajām prasībām;</w:t>
      </w:r>
    </w:p>
    <w:p w14:paraId="53235B0B" w14:textId="77777777" w:rsidR="00400EED" w:rsidRPr="007F09A9" w:rsidRDefault="00400EED" w:rsidP="0084233E">
      <w:pPr>
        <w:ind w:left="1260" w:hanging="720"/>
        <w:jc w:val="both"/>
        <w:rPr>
          <w:rFonts w:ascii="Arial" w:hAnsi="Arial" w:cs="Arial"/>
          <w:sz w:val="22"/>
          <w:szCs w:val="22"/>
        </w:rPr>
      </w:pPr>
      <w:r w:rsidRPr="007F09A9">
        <w:rPr>
          <w:rFonts w:ascii="Arial" w:hAnsi="Arial" w:cs="Arial"/>
          <w:sz w:val="22"/>
          <w:szCs w:val="22"/>
        </w:rPr>
        <w:t>2.1.3.</w:t>
      </w:r>
      <w:r w:rsidRPr="007F09A9">
        <w:rPr>
          <w:rFonts w:ascii="Arial" w:hAnsi="Arial" w:cs="Arial"/>
          <w:sz w:val="22"/>
          <w:szCs w:val="22"/>
        </w:rPr>
        <w:tab/>
        <w:t xml:space="preserve">nekavējoties informēt PAKALPOJUMA </w:t>
      </w:r>
      <w:r w:rsidR="002918DC" w:rsidRPr="007F09A9">
        <w:rPr>
          <w:rFonts w:ascii="Arial" w:hAnsi="Arial" w:cs="Arial"/>
          <w:sz w:val="22"/>
          <w:szCs w:val="22"/>
        </w:rPr>
        <w:t>PASŪTĪTĀJU</w:t>
      </w:r>
      <w:r w:rsidRPr="007F09A9">
        <w:rPr>
          <w:rFonts w:ascii="Arial" w:hAnsi="Arial" w:cs="Arial"/>
          <w:sz w:val="22"/>
          <w:szCs w:val="22"/>
        </w:rPr>
        <w:t xml:space="preserve"> par neiespējamību izpildīt </w:t>
      </w:r>
      <w:r w:rsidR="002918DC" w:rsidRPr="007F09A9">
        <w:rPr>
          <w:rFonts w:ascii="Arial" w:hAnsi="Arial" w:cs="Arial"/>
          <w:sz w:val="22"/>
          <w:szCs w:val="22"/>
        </w:rPr>
        <w:t>L</w:t>
      </w:r>
      <w:r w:rsidRPr="007F09A9">
        <w:rPr>
          <w:rFonts w:ascii="Arial" w:hAnsi="Arial" w:cs="Arial"/>
          <w:sz w:val="22"/>
          <w:szCs w:val="22"/>
        </w:rPr>
        <w:t>īguma nosacījumus.</w:t>
      </w:r>
    </w:p>
    <w:p w14:paraId="0E688A58" w14:textId="77777777" w:rsidR="00400EED" w:rsidRPr="007F09A9" w:rsidRDefault="00400EED" w:rsidP="0084233E">
      <w:pPr>
        <w:ind w:left="540" w:hanging="540"/>
        <w:jc w:val="both"/>
        <w:rPr>
          <w:rFonts w:ascii="Arial" w:hAnsi="Arial" w:cs="Arial"/>
          <w:sz w:val="22"/>
          <w:szCs w:val="22"/>
        </w:rPr>
      </w:pPr>
      <w:r w:rsidRPr="007F09A9">
        <w:rPr>
          <w:rFonts w:ascii="Arial" w:hAnsi="Arial" w:cs="Arial"/>
          <w:sz w:val="22"/>
          <w:szCs w:val="22"/>
        </w:rPr>
        <w:t>2.2.</w:t>
      </w:r>
      <w:r w:rsidRPr="007F09A9">
        <w:rPr>
          <w:rFonts w:ascii="Arial" w:hAnsi="Arial" w:cs="Arial"/>
          <w:sz w:val="22"/>
          <w:szCs w:val="22"/>
        </w:rPr>
        <w:tab/>
        <w:t>PAKALPOJUMA SNIEDZĒJA tiesības:</w:t>
      </w:r>
    </w:p>
    <w:p w14:paraId="5B90012C" w14:textId="77777777" w:rsidR="00400EED" w:rsidRPr="007F09A9" w:rsidRDefault="00400EED" w:rsidP="0084233E">
      <w:pPr>
        <w:ind w:left="1260" w:hanging="720"/>
        <w:jc w:val="both"/>
        <w:rPr>
          <w:rFonts w:ascii="Arial" w:hAnsi="Arial" w:cs="Arial"/>
          <w:sz w:val="22"/>
          <w:szCs w:val="22"/>
        </w:rPr>
      </w:pPr>
      <w:r w:rsidRPr="007F09A9">
        <w:rPr>
          <w:rFonts w:ascii="Arial" w:hAnsi="Arial" w:cs="Arial"/>
          <w:sz w:val="22"/>
          <w:szCs w:val="22"/>
        </w:rPr>
        <w:t>2.2.1.</w:t>
      </w:r>
      <w:r w:rsidRPr="007F09A9">
        <w:rPr>
          <w:rFonts w:ascii="Arial" w:hAnsi="Arial" w:cs="Arial"/>
          <w:sz w:val="22"/>
          <w:szCs w:val="22"/>
        </w:rPr>
        <w:tab/>
        <w:t xml:space="preserve">pieprasīt un saņemt visu nepieciešamo informāciju par </w:t>
      </w:r>
      <w:r w:rsidR="002918DC" w:rsidRPr="007F09A9">
        <w:rPr>
          <w:rFonts w:ascii="Arial" w:hAnsi="Arial" w:cs="Arial"/>
          <w:sz w:val="22"/>
          <w:szCs w:val="22"/>
        </w:rPr>
        <w:t>klientu</w:t>
      </w:r>
      <w:r w:rsidRPr="007F09A9">
        <w:rPr>
          <w:rFonts w:ascii="Arial" w:hAnsi="Arial" w:cs="Arial"/>
          <w:sz w:val="22"/>
          <w:szCs w:val="22"/>
        </w:rPr>
        <w:t xml:space="preserve"> pastāvošās likumd</w:t>
      </w:r>
      <w:r w:rsidR="00372E50" w:rsidRPr="007F09A9">
        <w:rPr>
          <w:rFonts w:ascii="Arial" w:hAnsi="Arial" w:cs="Arial"/>
          <w:sz w:val="22"/>
          <w:szCs w:val="22"/>
        </w:rPr>
        <w:t>ošanas ietvaros;</w:t>
      </w:r>
    </w:p>
    <w:p w14:paraId="3E89DF75" w14:textId="77777777" w:rsidR="00400EED" w:rsidRPr="007F09A9" w:rsidRDefault="0094420F" w:rsidP="0084233E">
      <w:pPr>
        <w:ind w:left="1260" w:hanging="720"/>
        <w:jc w:val="both"/>
        <w:rPr>
          <w:rFonts w:ascii="Arial" w:hAnsi="Arial" w:cs="Arial"/>
          <w:sz w:val="22"/>
          <w:szCs w:val="22"/>
        </w:rPr>
      </w:pPr>
      <w:r w:rsidRPr="007F09A9">
        <w:rPr>
          <w:rFonts w:ascii="Arial" w:hAnsi="Arial" w:cs="Arial"/>
          <w:sz w:val="22"/>
          <w:szCs w:val="22"/>
        </w:rPr>
        <w:t>2.2.2.</w:t>
      </w:r>
      <w:r w:rsidRPr="007F09A9">
        <w:rPr>
          <w:rFonts w:ascii="Arial" w:hAnsi="Arial" w:cs="Arial"/>
          <w:sz w:val="22"/>
          <w:szCs w:val="22"/>
        </w:rPr>
        <w:tab/>
        <w:t>vienpusēji atkāpties no L</w:t>
      </w:r>
      <w:r w:rsidR="00400EED" w:rsidRPr="007F09A9">
        <w:rPr>
          <w:rFonts w:ascii="Arial" w:hAnsi="Arial" w:cs="Arial"/>
          <w:sz w:val="22"/>
          <w:szCs w:val="22"/>
        </w:rPr>
        <w:t>īguma izpildes, ja tas apdraud pārējo klientu un/va</w:t>
      </w:r>
      <w:r w:rsidR="00372E50" w:rsidRPr="007F09A9">
        <w:rPr>
          <w:rFonts w:ascii="Arial" w:hAnsi="Arial" w:cs="Arial"/>
          <w:sz w:val="22"/>
          <w:szCs w:val="22"/>
        </w:rPr>
        <w:t>i personāla veselību un dzīvību;</w:t>
      </w:r>
    </w:p>
    <w:p w14:paraId="4A4E699D" w14:textId="77777777" w:rsidR="0036196E" w:rsidRPr="007F09A9" w:rsidRDefault="00400EED" w:rsidP="0084233E">
      <w:pPr>
        <w:pStyle w:val="Pamattekstsaratkpi"/>
        <w:ind w:left="1260" w:right="0" w:hanging="720"/>
        <w:jc w:val="both"/>
        <w:rPr>
          <w:rFonts w:ascii="Arial" w:hAnsi="Arial" w:cs="Arial"/>
          <w:sz w:val="22"/>
          <w:szCs w:val="22"/>
          <w:lang w:val="lv-LV"/>
        </w:rPr>
      </w:pPr>
      <w:r w:rsidRPr="007F09A9">
        <w:rPr>
          <w:rFonts w:ascii="Arial" w:hAnsi="Arial" w:cs="Arial"/>
          <w:sz w:val="22"/>
          <w:szCs w:val="22"/>
          <w:lang w:val="lv-LV"/>
        </w:rPr>
        <w:t>2.2.3.</w:t>
      </w:r>
      <w:r w:rsidRPr="007F09A9">
        <w:rPr>
          <w:rFonts w:ascii="Arial" w:hAnsi="Arial" w:cs="Arial"/>
          <w:sz w:val="22"/>
          <w:szCs w:val="22"/>
          <w:lang w:val="lv-LV"/>
        </w:rPr>
        <w:tab/>
        <w:t xml:space="preserve">atkāpties no </w:t>
      </w:r>
      <w:r w:rsidR="0094420F" w:rsidRPr="007F09A9">
        <w:rPr>
          <w:rFonts w:ascii="Arial" w:hAnsi="Arial" w:cs="Arial"/>
          <w:sz w:val="22"/>
          <w:szCs w:val="22"/>
          <w:lang w:val="lv-LV"/>
        </w:rPr>
        <w:t>L</w:t>
      </w:r>
      <w:r w:rsidRPr="007F09A9">
        <w:rPr>
          <w:rFonts w:ascii="Arial" w:hAnsi="Arial" w:cs="Arial"/>
          <w:sz w:val="22"/>
          <w:szCs w:val="22"/>
          <w:lang w:val="lv-LV"/>
        </w:rPr>
        <w:t>īguma izpildes, ja ir noticis rupjš iekšējās kārtības normu pārkāpums no klienta puses.</w:t>
      </w:r>
    </w:p>
    <w:p w14:paraId="3D368B45" w14:textId="77777777" w:rsidR="00400EED" w:rsidRPr="007F09A9" w:rsidRDefault="00400EED" w:rsidP="0084233E">
      <w:pPr>
        <w:ind w:left="540" w:right="-1080" w:hanging="540"/>
        <w:rPr>
          <w:rFonts w:ascii="Arial" w:hAnsi="Arial" w:cs="Arial"/>
          <w:sz w:val="22"/>
          <w:szCs w:val="22"/>
        </w:rPr>
      </w:pPr>
      <w:r w:rsidRPr="007F09A9">
        <w:rPr>
          <w:rFonts w:ascii="Arial" w:hAnsi="Arial" w:cs="Arial"/>
          <w:sz w:val="22"/>
          <w:szCs w:val="22"/>
        </w:rPr>
        <w:t>2.3.</w:t>
      </w:r>
      <w:r w:rsidRPr="007F09A9">
        <w:rPr>
          <w:rFonts w:ascii="Arial" w:hAnsi="Arial" w:cs="Arial"/>
          <w:sz w:val="22"/>
          <w:szCs w:val="22"/>
        </w:rPr>
        <w:tab/>
        <w:t xml:space="preserve">PAKALPOJUMA </w:t>
      </w:r>
      <w:r w:rsidR="0094420F" w:rsidRPr="007F09A9">
        <w:rPr>
          <w:rFonts w:ascii="Arial" w:hAnsi="Arial" w:cs="Arial"/>
          <w:sz w:val="22"/>
          <w:szCs w:val="22"/>
        </w:rPr>
        <w:t>PASŪTĪTĀJA</w:t>
      </w:r>
      <w:r w:rsidRPr="007F09A9">
        <w:rPr>
          <w:rFonts w:ascii="Arial" w:hAnsi="Arial" w:cs="Arial"/>
          <w:sz w:val="22"/>
          <w:szCs w:val="22"/>
        </w:rPr>
        <w:t xml:space="preserve"> pienākumi:</w:t>
      </w:r>
    </w:p>
    <w:p w14:paraId="7089AABC" w14:textId="77777777" w:rsidR="00400EED" w:rsidRPr="007F09A9" w:rsidRDefault="00400EED" w:rsidP="0084233E">
      <w:pPr>
        <w:ind w:left="1260" w:hanging="720"/>
        <w:jc w:val="both"/>
        <w:rPr>
          <w:rFonts w:ascii="Arial" w:hAnsi="Arial" w:cs="Arial"/>
          <w:sz w:val="22"/>
          <w:szCs w:val="22"/>
        </w:rPr>
      </w:pPr>
      <w:r w:rsidRPr="007F09A9">
        <w:rPr>
          <w:rFonts w:ascii="Arial" w:hAnsi="Arial" w:cs="Arial"/>
          <w:sz w:val="22"/>
          <w:szCs w:val="22"/>
        </w:rPr>
        <w:t>2.3.1.</w:t>
      </w:r>
      <w:r w:rsidRPr="007F09A9">
        <w:rPr>
          <w:rFonts w:ascii="Arial" w:hAnsi="Arial" w:cs="Arial"/>
          <w:sz w:val="22"/>
          <w:szCs w:val="22"/>
        </w:rPr>
        <w:tab/>
        <w:t>sniegt metodisku atbalstu PAKALPOJUMA SNIEDZ</w:t>
      </w:r>
      <w:r w:rsidR="00372E50" w:rsidRPr="007F09A9">
        <w:rPr>
          <w:rFonts w:ascii="Arial" w:hAnsi="Arial" w:cs="Arial"/>
          <w:sz w:val="22"/>
          <w:szCs w:val="22"/>
        </w:rPr>
        <w:t>ĒJAM pakalpojuma nodrošināšanai;</w:t>
      </w:r>
    </w:p>
    <w:p w14:paraId="6C67D1E0" w14:textId="77777777" w:rsidR="00400EED" w:rsidRPr="007F09A9" w:rsidRDefault="00400EED" w:rsidP="0084233E">
      <w:pPr>
        <w:ind w:left="1260" w:hanging="720"/>
        <w:jc w:val="both"/>
        <w:rPr>
          <w:rFonts w:ascii="Arial" w:hAnsi="Arial" w:cs="Arial"/>
          <w:sz w:val="22"/>
          <w:szCs w:val="22"/>
        </w:rPr>
      </w:pPr>
      <w:r w:rsidRPr="007F09A9">
        <w:rPr>
          <w:rFonts w:ascii="Arial" w:hAnsi="Arial" w:cs="Arial"/>
          <w:sz w:val="22"/>
          <w:szCs w:val="22"/>
        </w:rPr>
        <w:t>2.3.2.</w:t>
      </w:r>
      <w:r w:rsidRPr="007F09A9">
        <w:rPr>
          <w:rFonts w:ascii="Arial" w:hAnsi="Arial" w:cs="Arial"/>
          <w:sz w:val="22"/>
          <w:szCs w:val="22"/>
        </w:rPr>
        <w:tab/>
        <w:t>veicināt un līdzdarboties PAKALPOJUMA SNIEDZĒJA sadarbībā un informācijas apmaiņā ar citiem sociālo pakalpojumu sniedzējiem un institūcijām, klienta interesēs.</w:t>
      </w:r>
    </w:p>
    <w:p w14:paraId="65EB67A6" w14:textId="77777777" w:rsidR="00400EED" w:rsidRPr="007F09A9" w:rsidRDefault="00400EED" w:rsidP="0084233E">
      <w:pPr>
        <w:ind w:left="540" w:hanging="540"/>
        <w:rPr>
          <w:rFonts w:ascii="Arial" w:hAnsi="Arial" w:cs="Arial"/>
          <w:sz w:val="22"/>
          <w:szCs w:val="22"/>
        </w:rPr>
      </w:pPr>
      <w:r w:rsidRPr="007F09A9">
        <w:rPr>
          <w:rFonts w:ascii="Arial" w:hAnsi="Arial" w:cs="Arial"/>
          <w:sz w:val="22"/>
          <w:szCs w:val="22"/>
        </w:rPr>
        <w:t>2.4.</w:t>
      </w:r>
      <w:r w:rsidRPr="007F09A9">
        <w:rPr>
          <w:rFonts w:ascii="Arial" w:hAnsi="Arial" w:cs="Arial"/>
          <w:sz w:val="22"/>
          <w:szCs w:val="22"/>
        </w:rPr>
        <w:tab/>
        <w:t xml:space="preserve">PAKALPOJUMA </w:t>
      </w:r>
      <w:r w:rsidR="0094420F" w:rsidRPr="007F09A9">
        <w:rPr>
          <w:rFonts w:ascii="Arial" w:hAnsi="Arial" w:cs="Arial"/>
          <w:sz w:val="22"/>
          <w:szCs w:val="22"/>
        </w:rPr>
        <w:t xml:space="preserve">PASŪTĪTĀJA </w:t>
      </w:r>
      <w:r w:rsidRPr="007F09A9">
        <w:rPr>
          <w:rFonts w:ascii="Arial" w:hAnsi="Arial" w:cs="Arial"/>
          <w:sz w:val="22"/>
          <w:szCs w:val="22"/>
        </w:rPr>
        <w:t xml:space="preserve"> tiesības:</w:t>
      </w:r>
    </w:p>
    <w:p w14:paraId="12F42D17" w14:textId="77777777" w:rsidR="00400EED" w:rsidRPr="007F09A9" w:rsidRDefault="00400EED" w:rsidP="0084233E">
      <w:pPr>
        <w:ind w:left="1260" w:hanging="720"/>
        <w:jc w:val="both"/>
        <w:rPr>
          <w:rFonts w:ascii="Arial" w:hAnsi="Arial" w:cs="Arial"/>
          <w:sz w:val="22"/>
          <w:szCs w:val="22"/>
        </w:rPr>
      </w:pPr>
      <w:r w:rsidRPr="007F09A9">
        <w:rPr>
          <w:rFonts w:ascii="Arial" w:hAnsi="Arial" w:cs="Arial"/>
          <w:sz w:val="22"/>
          <w:szCs w:val="22"/>
        </w:rPr>
        <w:t>2.4.1.</w:t>
      </w:r>
      <w:r w:rsidRPr="007F09A9">
        <w:rPr>
          <w:rFonts w:ascii="Arial" w:hAnsi="Arial" w:cs="Arial"/>
          <w:sz w:val="22"/>
          <w:szCs w:val="22"/>
        </w:rPr>
        <w:tab/>
        <w:t>kontrolēt PAKALPOJUMA SNIEDZĒJA sniegtā pakalpojuma atbilstību Latvijas Republikas normatīv</w:t>
      </w:r>
      <w:r w:rsidR="008848DA" w:rsidRPr="007F09A9">
        <w:rPr>
          <w:rFonts w:ascii="Arial" w:hAnsi="Arial" w:cs="Arial"/>
          <w:sz w:val="22"/>
          <w:szCs w:val="22"/>
        </w:rPr>
        <w:t>ajos aktos noteiktajām prasībām;</w:t>
      </w:r>
    </w:p>
    <w:p w14:paraId="3C728068" w14:textId="77777777" w:rsidR="00400EED" w:rsidRPr="007F09A9" w:rsidRDefault="00400EED" w:rsidP="0084233E">
      <w:pPr>
        <w:ind w:left="1260" w:hanging="720"/>
        <w:jc w:val="both"/>
        <w:rPr>
          <w:rFonts w:ascii="Arial" w:hAnsi="Arial" w:cs="Arial"/>
          <w:sz w:val="22"/>
          <w:szCs w:val="22"/>
        </w:rPr>
      </w:pPr>
      <w:r w:rsidRPr="007F09A9">
        <w:rPr>
          <w:rFonts w:ascii="Arial" w:hAnsi="Arial" w:cs="Arial"/>
          <w:sz w:val="22"/>
          <w:szCs w:val="22"/>
        </w:rPr>
        <w:t>2.4.2.</w:t>
      </w:r>
      <w:r w:rsidRPr="007F09A9">
        <w:rPr>
          <w:rFonts w:ascii="Arial" w:hAnsi="Arial" w:cs="Arial"/>
          <w:sz w:val="22"/>
          <w:szCs w:val="22"/>
        </w:rPr>
        <w:tab/>
        <w:t>pieprasīt un saņemt informāciju par pakalpojuma nodrošināšanu.</w:t>
      </w:r>
    </w:p>
    <w:p w14:paraId="4FB46FB7" w14:textId="582EAF0C" w:rsidR="004203AB" w:rsidRPr="007F09A9" w:rsidRDefault="00F64ED2" w:rsidP="004203AB">
      <w:pPr>
        <w:tabs>
          <w:tab w:val="left" w:pos="284"/>
        </w:tabs>
        <w:rPr>
          <w:rFonts w:ascii="Arial" w:hAnsi="Arial" w:cs="Arial"/>
          <w:b/>
          <w:sz w:val="22"/>
          <w:szCs w:val="22"/>
        </w:rPr>
      </w:pPr>
      <w:r w:rsidRPr="007F09A9">
        <w:rPr>
          <w:rFonts w:ascii="Arial" w:hAnsi="Arial" w:cs="Arial"/>
          <w:b/>
          <w:sz w:val="22"/>
          <w:szCs w:val="22"/>
        </w:rPr>
        <w:t>3.</w:t>
      </w:r>
      <w:r w:rsidR="004203AB">
        <w:rPr>
          <w:rFonts w:ascii="Arial" w:hAnsi="Arial" w:cs="Arial"/>
          <w:b/>
          <w:sz w:val="22"/>
          <w:szCs w:val="22"/>
        </w:rPr>
        <w:tab/>
      </w:r>
      <w:r w:rsidRPr="007F09A9">
        <w:rPr>
          <w:rFonts w:ascii="Arial" w:hAnsi="Arial" w:cs="Arial"/>
          <w:b/>
          <w:sz w:val="22"/>
          <w:szCs w:val="22"/>
        </w:rPr>
        <w:t>Norēķinu kārtība</w:t>
      </w:r>
    </w:p>
    <w:p w14:paraId="21550EBC" w14:textId="631514F7" w:rsidR="004203AB" w:rsidRDefault="00E01462" w:rsidP="00277B85">
      <w:pPr>
        <w:pStyle w:val="Sarakstarindkopa"/>
        <w:numPr>
          <w:ilvl w:val="1"/>
          <w:numId w:val="14"/>
        </w:numPr>
        <w:ind w:left="1701" w:hanging="567"/>
        <w:jc w:val="both"/>
        <w:rPr>
          <w:rFonts w:ascii="Arial" w:hAnsi="Arial" w:cs="Arial"/>
          <w:color w:val="000000"/>
          <w:sz w:val="22"/>
          <w:szCs w:val="22"/>
          <w:shd w:val="clear" w:color="auto" w:fill="FFFFFF"/>
        </w:rPr>
      </w:pPr>
      <w:r w:rsidRPr="004203AB">
        <w:rPr>
          <w:rFonts w:ascii="Arial" w:hAnsi="Arial" w:cs="Arial"/>
          <w:color w:val="000000"/>
          <w:sz w:val="22"/>
          <w:szCs w:val="22"/>
        </w:rPr>
        <w:lastRenderedPageBreak/>
        <w:t>Vienas speciālista darba stundas cena nepārsniedz</w:t>
      </w:r>
      <w:r w:rsidR="000109B6" w:rsidRPr="004203AB">
        <w:rPr>
          <w:rFonts w:ascii="Arial" w:hAnsi="Arial" w:cs="Arial"/>
          <w:color w:val="000000"/>
          <w:sz w:val="22"/>
          <w:szCs w:val="22"/>
        </w:rPr>
        <w:t xml:space="preserve"> </w:t>
      </w:r>
      <w:r w:rsidR="00715CE2" w:rsidRPr="0043451C">
        <w:rPr>
          <w:rFonts w:ascii="Arial" w:hAnsi="Arial" w:cs="Arial"/>
          <w:b/>
          <w:bCs/>
          <w:color w:val="000000"/>
          <w:sz w:val="22"/>
          <w:szCs w:val="22"/>
        </w:rPr>
        <w:t>EUR </w:t>
      </w:r>
      <w:r w:rsidR="000109B6" w:rsidRPr="0043451C">
        <w:rPr>
          <w:rFonts w:ascii="Arial" w:hAnsi="Arial" w:cs="Arial"/>
          <w:b/>
          <w:bCs/>
          <w:sz w:val="22"/>
          <w:szCs w:val="22"/>
        </w:rPr>
        <w:t>35.00</w:t>
      </w:r>
      <w:r w:rsidR="000109B6" w:rsidRPr="004203AB">
        <w:rPr>
          <w:rFonts w:ascii="Arial" w:hAnsi="Arial" w:cs="Arial"/>
          <w:sz w:val="22"/>
          <w:szCs w:val="22"/>
        </w:rPr>
        <w:t xml:space="preserve"> (trīsdesmit pieci </w:t>
      </w:r>
      <w:r w:rsidR="000109B6" w:rsidRPr="004203AB">
        <w:rPr>
          <w:rFonts w:ascii="Arial" w:hAnsi="Arial" w:cs="Arial"/>
          <w:i/>
          <w:iCs/>
          <w:sz w:val="22"/>
          <w:szCs w:val="22"/>
        </w:rPr>
        <w:t>euro</w:t>
      </w:r>
      <w:r w:rsidR="000109B6" w:rsidRPr="004203AB">
        <w:rPr>
          <w:rFonts w:ascii="Arial" w:hAnsi="Arial" w:cs="Arial"/>
          <w:sz w:val="22"/>
          <w:szCs w:val="22"/>
        </w:rPr>
        <w:t xml:space="preserve"> 00 centi), </w:t>
      </w:r>
      <w:r w:rsidRPr="004203AB">
        <w:rPr>
          <w:rFonts w:ascii="Arial" w:hAnsi="Arial" w:cs="Arial"/>
          <w:color w:val="000000"/>
          <w:sz w:val="22"/>
          <w:szCs w:val="22"/>
          <w:shd w:val="clear" w:color="auto" w:fill="FFFFFF"/>
        </w:rPr>
        <w:t>tai skaitā darba samaksa, visas valsts sociālās apdrošināšanas iemaksas un iedzīvotāju ienākuma nodoklis</w:t>
      </w:r>
      <w:r w:rsidR="00D81D94">
        <w:rPr>
          <w:rFonts w:ascii="Arial" w:hAnsi="Arial" w:cs="Arial"/>
          <w:color w:val="000000"/>
          <w:sz w:val="22"/>
          <w:szCs w:val="22"/>
          <w:shd w:val="clear" w:color="auto" w:fill="FFFFFF"/>
        </w:rPr>
        <w:t>.</w:t>
      </w:r>
    </w:p>
    <w:p w14:paraId="1B19E857" w14:textId="77777777" w:rsidR="00277B85" w:rsidRDefault="00D81D94" w:rsidP="00277B85">
      <w:pPr>
        <w:pStyle w:val="Sarakstarindkopa"/>
        <w:numPr>
          <w:ilvl w:val="1"/>
          <w:numId w:val="14"/>
        </w:numPr>
        <w:ind w:left="1701" w:hanging="567"/>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Ar i</w:t>
      </w:r>
      <w:r w:rsidR="00CB3DDB" w:rsidRPr="00660581">
        <w:rPr>
          <w:rFonts w:ascii="Arial" w:hAnsi="Arial" w:cs="Arial"/>
          <w:color w:val="000000"/>
          <w:sz w:val="22"/>
          <w:szCs w:val="22"/>
          <w:shd w:val="clear" w:color="auto" w:fill="FFFFFF"/>
        </w:rPr>
        <w:t xml:space="preserve">ndividuālām konsultācijām saistītie izdevumi nepārsniedz </w:t>
      </w:r>
      <w:r w:rsidR="00715CE2" w:rsidRPr="00277B85">
        <w:rPr>
          <w:rFonts w:ascii="Arial" w:hAnsi="Arial" w:cs="Arial"/>
          <w:b/>
          <w:bCs/>
          <w:color w:val="000000"/>
          <w:sz w:val="22"/>
          <w:szCs w:val="22"/>
          <w:shd w:val="clear" w:color="auto" w:fill="FFFFFF"/>
        </w:rPr>
        <w:t>EUR </w:t>
      </w:r>
      <w:r w:rsidR="00CB3DDB" w:rsidRPr="00277B85">
        <w:rPr>
          <w:rFonts w:ascii="Arial" w:hAnsi="Arial" w:cs="Arial"/>
          <w:b/>
          <w:bCs/>
          <w:color w:val="000000"/>
          <w:sz w:val="22"/>
          <w:szCs w:val="22"/>
          <w:shd w:val="clear" w:color="auto" w:fill="FFFFFF"/>
        </w:rPr>
        <w:t>2.29</w:t>
      </w:r>
      <w:r w:rsidR="00CB3DDB" w:rsidRPr="00660581">
        <w:rPr>
          <w:rFonts w:ascii="Arial" w:hAnsi="Arial" w:cs="Arial"/>
          <w:color w:val="000000"/>
          <w:sz w:val="22"/>
          <w:szCs w:val="22"/>
          <w:shd w:val="clear" w:color="auto" w:fill="FFFFFF"/>
        </w:rPr>
        <w:t xml:space="preserve"> (divi </w:t>
      </w:r>
      <w:r w:rsidR="00CB3DDB" w:rsidRPr="00D81D94">
        <w:rPr>
          <w:rFonts w:ascii="Arial" w:hAnsi="Arial" w:cs="Arial"/>
          <w:i/>
          <w:iCs/>
          <w:color w:val="000000"/>
          <w:sz w:val="22"/>
          <w:szCs w:val="22"/>
          <w:shd w:val="clear" w:color="auto" w:fill="FFFFFF"/>
        </w:rPr>
        <w:t>euro</w:t>
      </w:r>
      <w:r w:rsidR="00CB3DDB" w:rsidRPr="00660581">
        <w:rPr>
          <w:rFonts w:ascii="Arial" w:hAnsi="Arial" w:cs="Arial"/>
          <w:color w:val="000000"/>
          <w:sz w:val="22"/>
          <w:szCs w:val="22"/>
          <w:shd w:val="clear" w:color="auto" w:fill="FFFFFF"/>
        </w:rPr>
        <w:t xml:space="preserve"> 29 centi) par vienu konsultāciju</w:t>
      </w:r>
      <w:r>
        <w:rPr>
          <w:rFonts w:ascii="Arial" w:hAnsi="Arial" w:cs="Arial"/>
          <w:color w:val="000000"/>
          <w:sz w:val="22"/>
          <w:szCs w:val="22"/>
          <w:shd w:val="clear" w:color="auto" w:fill="FFFFFF"/>
        </w:rPr>
        <w:t>.</w:t>
      </w:r>
    </w:p>
    <w:p w14:paraId="1DEECC20" w14:textId="77777777" w:rsidR="00277B85" w:rsidRPr="00277B85" w:rsidRDefault="00EA6506" w:rsidP="00277B85">
      <w:pPr>
        <w:pStyle w:val="Sarakstarindkopa"/>
        <w:numPr>
          <w:ilvl w:val="1"/>
          <w:numId w:val="14"/>
        </w:numPr>
        <w:ind w:left="1701" w:hanging="567"/>
        <w:jc w:val="both"/>
        <w:rPr>
          <w:rFonts w:ascii="Arial" w:hAnsi="Arial" w:cs="Arial"/>
          <w:color w:val="000000"/>
          <w:sz w:val="22"/>
          <w:szCs w:val="22"/>
          <w:shd w:val="clear" w:color="auto" w:fill="FFFFFF"/>
        </w:rPr>
      </w:pPr>
      <w:r w:rsidRPr="00277B85">
        <w:rPr>
          <w:rFonts w:ascii="Arial" w:hAnsi="Arial" w:cs="Arial"/>
          <w:color w:val="000000" w:themeColor="text1"/>
          <w:sz w:val="22"/>
          <w:szCs w:val="22"/>
        </w:rPr>
        <w:t>I</w:t>
      </w:r>
      <w:r w:rsidRPr="00277B85">
        <w:rPr>
          <w:rFonts w:ascii="Arial" w:hAnsi="Arial" w:cs="Arial"/>
          <w:color w:val="000000"/>
          <w:sz w:val="22"/>
          <w:szCs w:val="22"/>
        </w:rPr>
        <w:t>zpildītā</w:t>
      </w:r>
      <w:r w:rsidRPr="00277B85">
        <w:rPr>
          <w:rFonts w:ascii="Arial" w:hAnsi="Arial" w:cs="Arial"/>
          <w:color w:val="000000" w:themeColor="text1"/>
          <w:sz w:val="22"/>
          <w:szCs w:val="22"/>
        </w:rPr>
        <w:t xml:space="preserve"> Pakalpojuma apliecinājums tiek nodrošināts ar Pakalpojuma pieņemšanas - nodošanas aktu (Līguma pielikums). Aktu paraksta Puses. Šajā Līguma punktā noteikto aktu </w:t>
      </w:r>
      <w:r w:rsidR="004203AB" w:rsidRPr="00277B85">
        <w:rPr>
          <w:rFonts w:ascii="Arial" w:hAnsi="Arial" w:cs="Arial"/>
          <w:sz w:val="22"/>
          <w:szCs w:val="22"/>
        </w:rPr>
        <w:t>PAKALPOJUMA SNIEDZĒJS</w:t>
      </w:r>
      <w:r w:rsidR="004203AB" w:rsidRPr="00277B85">
        <w:rPr>
          <w:rFonts w:ascii="Arial" w:hAnsi="Arial" w:cs="Arial"/>
          <w:color w:val="000000" w:themeColor="text1"/>
          <w:sz w:val="22"/>
          <w:szCs w:val="22"/>
        </w:rPr>
        <w:t xml:space="preserve"> </w:t>
      </w:r>
      <w:r w:rsidRPr="00277B85">
        <w:rPr>
          <w:rFonts w:ascii="Arial" w:hAnsi="Arial" w:cs="Arial"/>
          <w:color w:val="000000" w:themeColor="text1"/>
          <w:sz w:val="22"/>
          <w:szCs w:val="22"/>
        </w:rPr>
        <w:t>sagatavo un iesniedz parakstīšanai PASŪTĪTĀJAM</w:t>
      </w:r>
      <w:r w:rsidR="0009525F" w:rsidRPr="00277B85">
        <w:rPr>
          <w:rFonts w:ascii="Arial" w:hAnsi="Arial" w:cs="Arial"/>
          <w:color w:val="000000" w:themeColor="text1"/>
          <w:sz w:val="22"/>
          <w:szCs w:val="22"/>
        </w:rPr>
        <w:t>.</w:t>
      </w:r>
      <w:r w:rsidRPr="00277B85">
        <w:rPr>
          <w:rFonts w:ascii="Arial" w:hAnsi="Arial" w:cs="Arial"/>
          <w:color w:val="000000" w:themeColor="text1"/>
          <w:sz w:val="22"/>
          <w:szCs w:val="22"/>
        </w:rPr>
        <w:t xml:space="preserve"> Pēc akta abpusējas parakstīšanas PAKALPOJUMA SNIEDZĒJS iesniedz strukturētu elektronisko rēķinu (turpmāk – e-rēķins)</w:t>
      </w:r>
      <w:r w:rsidR="00434BAC" w:rsidRPr="00277B85">
        <w:rPr>
          <w:rFonts w:ascii="Arial" w:hAnsi="Arial" w:cs="Arial"/>
          <w:color w:val="000000" w:themeColor="text1"/>
          <w:sz w:val="22"/>
          <w:szCs w:val="22"/>
        </w:rPr>
        <w:t>.</w:t>
      </w:r>
    </w:p>
    <w:p w14:paraId="25A4B030" w14:textId="77777777" w:rsidR="00277B85" w:rsidRPr="00277B85" w:rsidRDefault="00FB711B" w:rsidP="00277B85">
      <w:pPr>
        <w:pStyle w:val="Sarakstarindkopa"/>
        <w:numPr>
          <w:ilvl w:val="1"/>
          <w:numId w:val="14"/>
        </w:numPr>
        <w:ind w:left="1701" w:hanging="567"/>
        <w:jc w:val="both"/>
        <w:rPr>
          <w:rFonts w:ascii="Arial" w:hAnsi="Arial" w:cs="Arial"/>
          <w:color w:val="000000"/>
          <w:sz w:val="22"/>
          <w:szCs w:val="22"/>
          <w:shd w:val="clear" w:color="auto" w:fill="FFFFFF"/>
        </w:rPr>
      </w:pPr>
      <w:r w:rsidRPr="00277B85">
        <w:rPr>
          <w:rFonts w:ascii="Arial" w:hAnsi="Arial" w:cs="Arial"/>
          <w:color w:val="000000" w:themeColor="text1"/>
          <w:sz w:val="22"/>
          <w:szCs w:val="22"/>
        </w:rPr>
        <w:t xml:space="preserve">Ja Pakalpojuma pieņemšanas - nodošanas laikā </w:t>
      </w:r>
      <w:r w:rsidR="009D2771" w:rsidRPr="00277B85">
        <w:rPr>
          <w:rFonts w:ascii="Arial" w:hAnsi="Arial" w:cs="Arial"/>
          <w:color w:val="000000" w:themeColor="text1"/>
          <w:sz w:val="22"/>
          <w:szCs w:val="22"/>
        </w:rPr>
        <w:t xml:space="preserve">PASŪTĪTĀJS </w:t>
      </w:r>
      <w:r w:rsidRPr="00277B85">
        <w:rPr>
          <w:rFonts w:ascii="Arial" w:hAnsi="Arial" w:cs="Arial"/>
          <w:color w:val="000000" w:themeColor="text1"/>
          <w:sz w:val="22"/>
          <w:szCs w:val="22"/>
        </w:rPr>
        <w:t xml:space="preserve">konstatē Pakalpojuma neatbilstību </w:t>
      </w:r>
      <w:r w:rsidRPr="00277B85">
        <w:rPr>
          <w:rFonts w:ascii="Arial" w:hAnsi="Arial" w:cs="Arial"/>
          <w:color w:val="000000"/>
          <w:sz w:val="22"/>
          <w:szCs w:val="22"/>
        </w:rPr>
        <w:t>Līguma un tā pielikumu nosacījumiem, tad PASŪTĪTĀJS par to uzraksta aktu un nosaka</w:t>
      </w:r>
      <w:r w:rsidRPr="00277B85">
        <w:rPr>
          <w:rFonts w:ascii="Arial" w:hAnsi="Arial" w:cs="Arial"/>
          <w:color w:val="000000" w:themeColor="text1"/>
          <w:sz w:val="22"/>
          <w:szCs w:val="22"/>
        </w:rPr>
        <w:t xml:space="preserve"> neatbilstību novēršanas izpildes termiņu, kas nav ilgāks par 5 kalendāra dienām, skaitot no dienas, kad minēto aktu PASŪTĪTĀJS ir nodevis </w:t>
      </w:r>
      <w:r w:rsidR="004203AB" w:rsidRPr="00277B85">
        <w:rPr>
          <w:rFonts w:ascii="Arial" w:hAnsi="Arial" w:cs="Arial"/>
          <w:color w:val="000000" w:themeColor="text1"/>
          <w:sz w:val="22"/>
          <w:szCs w:val="22"/>
        </w:rPr>
        <w:t>SNIEDZĒ</w:t>
      </w:r>
      <w:r w:rsidRPr="00277B85">
        <w:rPr>
          <w:rFonts w:ascii="Arial" w:hAnsi="Arial" w:cs="Arial"/>
          <w:color w:val="000000" w:themeColor="text1"/>
          <w:sz w:val="22"/>
          <w:szCs w:val="22"/>
        </w:rPr>
        <w:t xml:space="preserve">JAM. Aktā noteiktās Pakalpojuma neatbilstības normatīvo aktu, Līguma un tā pielikumu nosacījumiem </w:t>
      </w:r>
      <w:r w:rsidR="009D2771" w:rsidRPr="00277B85">
        <w:rPr>
          <w:rFonts w:ascii="Arial" w:hAnsi="Arial" w:cs="Arial"/>
          <w:color w:val="000000" w:themeColor="text1"/>
          <w:sz w:val="22"/>
          <w:szCs w:val="22"/>
        </w:rPr>
        <w:t>SNIEDZĒJS</w:t>
      </w:r>
      <w:r w:rsidRPr="00277B85">
        <w:rPr>
          <w:rFonts w:ascii="Arial" w:hAnsi="Arial" w:cs="Arial"/>
          <w:color w:val="000000" w:themeColor="text1"/>
          <w:sz w:val="22"/>
          <w:szCs w:val="22"/>
        </w:rPr>
        <w:t xml:space="preserve"> novērš ar saviem spēkiem, materiāliem, uz sava rēķina un aktā noteiktajā termiņā.</w:t>
      </w:r>
    </w:p>
    <w:p w14:paraId="508DBAC8" w14:textId="77777777" w:rsidR="00277B85" w:rsidRPr="00277B85" w:rsidRDefault="00FB711B" w:rsidP="00277B85">
      <w:pPr>
        <w:pStyle w:val="Sarakstarindkopa"/>
        <w:numPr>
          <w:ilvl w:val="1"/>
          <w:numId w:val="14"/>
        </w:numPr>
        <w:ind w:left="1701" w:hanging="567"/>
        <w:jc w:val="both"/>
        <w:rPr>
          <w:rFonts w:ascii="Arial" w:hAnsi="Arial" w:cs="Arial"/>
          <w:color w:val="000000"/>
          <w:sz w:val="22"/>
          <w:szCs w:val="22"/>
          <w:shd w:val="clear" w:color="auto" w:fill="FFFFFF"/>
        </w:rPr>
      </w:pPr>
      <w:r w:rsidRPr="00277B85">
        <w:rPr>
          <w:rFonts w:ascii="Arial" w:hAnsi="Arial" w:cs="Arial"/>
          <w:color w:val="000000" w:themeColor="text1"/>
          <w:sz w:val="22"/>
          <w:szCs w:val="22"/>
        </w:rPr>
        <w:t>Puses vienojas, ka e-rēķins ir elektronisks dokuments, kas satur visu nepieciešamo informāciju par sniegto pakalpojumu un atbilst ES standartam LVS EN 16931-1:2017 “Elektroniskie rēķini. 1.daļa. Elektronisko rēķinu pamatelementu semantisko datu modelis”, un ir sagatavots atbilstoši tehniskajai specifikācijai LVS CEN/TS 16931-2:2017 “Elektroniskie</w:t>
      </w:r>
      <w:r w:rsidR="00434BAC" w:rsidRPr="00277B85">
        <w:rPr>
          <w:rFonts w:ascii="Arial" w:hAnsi="Arial" w:cs="Arial"/>
          <w:color w:val="000000" w:themeColor="text1"/>
          <w:sz w:val="22"/>
          <w:szCs w:val="22"/>
        </w:rPr>
        <w:t xml:space="preserve"> </w:t>
      </w:r>
      <w:r w:rsidRPr="00277B85">
        <w:rPr>
          <w:rFonts w:ascii="Arial" w:hAnsi="Arial" w:cs="Arial"/>
          <w:color w:val="000000" w:themeColor="text1"/>
          <w:sz w:val="22"/>
          <w:szCs w:val="22"/>
        </w:rPr>
        <w:t>rēķini. 2.daļa: Standartam EN 16931-1 atbilstošo sintakšu saraksts</w:t>
      </w:r>
      <w:r w:rsidR="00434BAC" w:rsidRPr="00277B85">
        <w:rPr>
          <w:rFonts w:ascii="Arial" w:hAnsi="Arial" w:cs="Arial"/>
          <w:color w:val="000000" w:themeColor="text1"/>
          <w:sz w:val="22"/>
          <w:szCs w:val="22"/>
        </w:rPr>
        <w:t>”.</w:t>
      </w:r>
    </w:p>
    <w:p w14:paraId="508E9B7D" w14:textId="77777777" w:rsidR="00277B85" w:rsidRPr="00277B85" w:rsidRDefault="00FB711B" w:rsidP="00277B85">
      <w:pPr>
        <w:pStyle w:val="Sarakstarindkopa"/>
        <w:numPr>
          <w:ilvl w:val="1"/>
          <w:numId w:val="14"/>
        </w:numPr>
        <w:ind w:left="1701" w:hanging="567"/>
        <w:jc w:val="both"/>
        <w:rPr>
          <w:rFonts w:ascii="Arial" w:hAnsi="Arial" w:cs="Arial"/>
          <w:color w:val="000000"/>
          <w:sz w:val="22"/>
          <w:szCs w:val="22"/>
          <w:shd w:val="clear" w:color="auto" w:fill="FFFFFF"/>
        </w:rPr>
      </w:pPr>
      <w:r w:rsidRPr="00277B85">
        <w:rPr>
          <w:rFonts w:ascii="Arial" w:hAnsi="Arial" w:cs="Arial"/>
          <w:color w:val="000000" w:themeColor="text1"/>
          <w:sz w:val="22"/>
          <w:szCs w:val="22"/>
        </w:rPr>
        <w:t xml:space="preserve">Puses vienojas, ka ar šo Līgumu saistīto e-rēķinu, </w:t>
      </w:r>
      <w:r w:rsidR="009D2771" w:rsidRPr="00277B85">
        <w:rPr>
          <w:rFonts w:ascii="Arial" w:hAnsi="Arial" w:cs="Arial"/>
          <w:color w:val="000000" w:themeColor="text1"/>
          <w:sz w:val="22"/>
          <w:szCs w:val="22"/>
        </w:rPr>
        <w:t>SNIEDZĒ</w:t>
      </w:r>
      <w:r w:rsidRPr="00277B85">
        <w:rPr>
          <w:rFonts w:ascii="Arial" w:hAnsi="Arial" w:cs="Arial"/>
          <w:color w:val="000000" w:themeColor="text1"/>
          <w:sz w:val="22"/>
          <w:szCs w:val="22"/>
        </w:rPr>
        <w:t>JS sagatavo elektroniski bez</w:t>
      </w:r>
      <w:r w:rsidR="009D2771" w:rsidRPr="00277B85">
        <w:rPr>
          <w:rFonts w:ascii="Arial" w:hAnsi="Arial" w:cs="Arial"/>
          <w:color w:val="000000" w:themeColor="text1"/>
          <w:sz w:val="22"/>
          <w:szCs w:val="22"/>
        </w:rPr>
        <w:t xml:space="preserve"> </w:t>
      </w:r>
      <w:r w:rsidRPr="00277B85">
        <w:rPr>
          <w:rFonts w:ascii="Arial" w:hAnsi="Arial" w:cs="Arial"/>
          <w:color w:val="000000" w:themeColor="text1"/>
          <w:sz w:val="22"/>
          <w:szCs w:val="22"/>
        </w:rPr>
        <w:t>paraksta, ievērojot Latvijas Republikas spēkā esošo normatīvo aktu noteiktās prasības, un</w:t>
      </w:r>
      <w:r w:rsidR="009D2771" w:rsidRPr="00277B85">
        <w:rPr>
          <w:rFonts w:ascii="Arial" w:hAnsi="Arial" w:cs="Arial"/>
          <w:color w:val="000000" w:themeColor="text1"/>
          <w:sz w:val="22"/>
          <w:szCs w:val="22"/>
        </w:rPr>
        <w:t xml:space="preserve"> </w:t>
      </w:r>
      <w:r w:rsidRPr="00277B85">
        <w:rPr>
          <w:rFonts w:ascii="Arial" w:hAnsi="Arial" w:cs="Arial"/>
          <w:color w:val="000000" w:themeColor="text1"/>
          <w:sz w:val="22"/>
          <w:szCs w:val="22"/>
        </w:rPr>
        <w:t xml:space="preserve">nosūta PASŪTĪTĀJAM uz </w:t>
      </w:r>
      <w:r w:rsidR="00277B85" w:rsidRPr="00277B85">
        <w:rPr>
          <w:rFonts w:ascii="Arial" w:hAnsi="Arial" w:cs="Arial"/>
          <w:b/>
          <w:bCs/>
          <w:color w:val="000000" w:themeColor="text1"/>
          <w:sz w:val="22"/>
          <w:szCs w:val="22"/>
        </w:rPr>
        <w:t>e-adresi</w:t>
      </w:r>
      <w:r w:rsidR="00277B85" w:rsidRPr="00277B85">
        <w:rPr>
          <w:rFonts w:ascii="Arial" w:hAnsi="Arial" w:cs="Arial"/>
          <w:color w:val="000000" w:themeColor="text1"/>
          <w:sz w:val="22"/>
          <w:szCs w:val="22"/>
        </w:rPr>
        <w:t xml:space="preserve">: </w:t>
      </w:r>
      <w:r w:rsidR="00277B85" w:rsidRPr="00277B85">
        <w:rPr>
          <w:rFonts w:ascii="Arial" w:hAnsi="Arial" w:cs="Arial"/>
          <w:b/>
          <w:bCs/>
          <w:sz w:val="22"/>
          <w:szCs w:val="22"/>
          <w:highlight w:val="yellow"/>
        </w:rPr>
        <w:t>[…]</w:t>
      </w:r>
      <w:r w:rsidR="00277B85" w:rsidRPr="00277B85">
        <w:rPr>
          <w:rFonts w:ascii="Arial" w:hAnsi="Arial" w:cs="Arial"/>
          <w:color w:val="000000" w:themeColor="text1"/>
          <w:sz w:val="22"/>
          <w:szCs w:val="22"/>
        </w:rPr>
        <w:t>.</w:t>
      </w:r>
    </w:p>
    <w:p w14:paraId="1CF4EE15" w14:textId="1690EADB" w:rsidR="00FB711B" w:rsidRPr="00277B85" w:rsidRDefault="00FB711B" w:rsidP="00277B85">
      <w:pPr>
        <w:pStyle w:val="Sarakstarindkopa"/>
        <w:numPr>
          <w:ilvl w:val="1"/>
          <w:numId w:val="14"/>
        </w:numPr>
        <w:ind w:left="1701" w:hanging="567"/>
        <w:jc w:val="both"/>
        <w:rPr>
          <w:rFonts w:ascii="Arial" w:hAnsi="Arial" w:cs="Arial"/>
          <w:color w:val="000000"/>
          <w:sz w:val="22"/>
          <w:szCs w:val="22"/>
          <w:shd w:val="clear" w:color="auto" w:fill="FFFFFF"/>
        </w:rPr>
      </w:pPr>
      <w:r w:rsidRPr="00277B85">
        <w:rPr>
          <w:rFonts w:ascii="Arial" w:hAnsi="Arial" w:cs="Arial"/>
          <w:color w:val="000000" w:themeColor="text1"/>
          <w:sz w:val="22"/>
          <w:szCs w:val="22"/>
        </w:rPr>
        <w:t xml:space="preserve">Līguma 3.1.punktā noteikto Līguma summu PAKALPOJUMA PASŪTĪTĀJS samaksās PAKALPOJUMA SNIEDZĒJAM 30 kalendāra dienu laikā pēc tam, kad Puses ir parakstījušas Pakalpojuma pieņemšanas - nodošanas aktu un PASŪTĪTĀJS ir saņēmis no </w:t>
      </w:r>
      <w:r w:rsidR="009D2771" w:rsidRPr="00277B85">
        <w:rPr>
          <w:rFonts w:ascii="Arial" w:hAnsi="Arial" w:cs="Arial"/>
          <w:color w:val="000000" w:themeColor="text1"/>
          <w:sz w:val="22"/>
          <w:szCs w:val="22"/>
        </w:rPr>
        <w:t>SNIEDZĒ</w:t>
      </w:r>
      <w:r w:rsidRPr="00277B85">
        <w:rPr>
          <w:rFonts w:ascii="Arial" w:hAnsi="Arial" w:cs="Arial"/>
          <w:color w:val="000000" w:themeColor="text1"/>
          <w:sz w:val="22"/>
          <w:szCs w:val="22"/>
        </w:rPr>
        <w:t xml:space="preserve">JA pareizi iesniegtu e-rēķinu. E-rēķina apmaksas termiņu skaita no dienas, kad </w:t>
      </w:r>
      <w:r w:rsidR="009D2771" w:rsidRPr="00277B85">
        <w:rPr>
          <w:rFonts w:ascii="Arial" w:hAnsi="Arial" w:cs="Arial"/>
          <w:color w:val="000000" w:themeColor="text1"/>
          <w:sz w:val="22"/>
          <w:szCs w:val="22"/>
        </w:rPr>
        <w:t>SNIEDZĒ</w:t>
      </w:r>
      <w:r w:rsidRPr="00277B85">
        <w:rPr>
          <w:rFonts w:ascii="Arial" w:hAnsi="Arial" w:cs="Arial"/>
          <w:color w:val="000000" w:themeColor="text1"/>
          <w:sz w:val="22"/>
          <w:szCs w:val="22"/>
        </w:rPr>
        <w:t>JS ir to iesniedzis PASŪTĪTĀJAM</w:t>
      </w:r>
      <w:r w:rsidR="00434BAC" w:rsidRPr="00277B85">
        <w:rPr>
          <w:rFonts w:ascii="Arial" w:hAnsi="Arial" w:cs="Arial"/>
          <w:color w:val="000000" w:themeColor="text1"/>
          <w:sz w:val="22"/>
          <w:szCs w:val="22"/>
        </w:rPr>
        <w:t>.</w:t>
      </w:r>
    </w:p>
    <w:p w14:paraId="536B3E4A" w14:textId="77777777" w:rsidR="00F64ED2" w:rsidRPr="007F09A9" w:rsidRDefault="00F64ED2" w:rsidP="00277B85">
      <w:pPr>
        <w:ind w:left="1134" w:right="-1080"/>
        <w:jc w:val="both"/>
        <w:rPr>
          <w:rFonts w:ascii="Arial" w:hAnsi="Arial" w:cs="Arial"/>
          <w:b/>
          <w:sz w:val="22"/>
          <w:szCs w:val="22"/>
        </w:rPr>
      </w:pPr>
      <w:r w:rsidRPr="007F09A9">
        <w:rPr>
          <w:rFonts w:ascii="Arial" w:hAnsi="Arial" w:cs="Arial"/>
          <w:b/>
          <w:sz w:val="22"/>
          <w:szCs w:val="22"/>
        </w:rPr>
        <w:t>4.</w:t>
      </w:r>
      <w:r w:rsidRPr="007F09A9">
        <w:rPr>
          <w:rFonts w:ascii="Arial" w:hAnsi="Arial" w:cs="Arial"/>
          <w:b/>
          <w:sz w:val="22"/>
          <w:szCs w:val="22"/>
        </w:rPr>
        <w:tab/>
      </w:r>
      <w:r w:rsidR="00B221EB" w:rsidRPr="007F09A9">
        <w:rPr>
          <w:rFonts w:ascii="Arial" w:hAnsi="Arial" w:cs="Arial"/>
          <w:b/>
          <w:sz w:val="22"/>
          <w:szCs w:val="22"/>
        </w:rPr>
        <w:t>Personas datu aizsardzība</w:t>
      </w:r>
    </w:p>
    <w:p w14:paraId="288C742E" w14:textId="0BAEB279" w:rsidR="008C1760" w:rsidRPr="007F09A9" w:rsidRDefault="008C1760" w:rsidP="009E6E55">
      <w:pPr>
        <w:numPr>
          <w:ilvl w:val="1"/>
          <w:numId w:val="4"/>
        </w:numPr>
        <w:suppressAutoHyphens/>
        <w:ind w:left="1701" w:hanging="567"/>
        <w:jc w:val="both"/>
        <w:rPr>
          <w:rFonts w:ascii="Arial" w:eastAsia="Arial" w:hAnsi="Arial" w:cs="Arial"/>
          <w:sz w:val="22"/>
          <w:szCs w:val="22"/>
        </w:rPr>
      </w:pPr>
      <w:r w:rsidRPr="007F09A9">
        <w:rPr>
          <w:rFonts w:ascii="Arial" w:eastAsia="Arial" w:hAnsi="Arial" w:cs="Arial"/>
          <w:sz w:val="22"/>
          <w:szCs w:val="22"/>
        </w:rPr>
        <w:t>Puses Nodrošina, ka Līguma izpildes gaitā to rīcībā nonākušai informācijai, kas saistīta ar konkrētām fiziskām personām</w:t>
      </w:r>
      <w:r w:rsidR="00494DFD">
        <w:rPr>
          <w:rFonts w:ascii="Arial" w:eastAsia="Arial" w:hAnsi="Arial" w:cs="Arial"/>
          <w:sz w:val="22"/>
          <w:szCs w:val="22"/>
        </w:rPr>
        <w:t xml:space="preserve"> </w:t>
      </w:r>
      <w:r w:rsidRPr="007F09A9">
        <w:rPr>
          <w:rFonts w:ascii="Arial" w:eastAsia="Arial" w:hAnsi="Arial" w:cs="Arial"/>
          <w:sz w:val="22"/>
          <w:szCs w:val="22"/>
        </w:rPr>
        <w:t>(turpmāk</w:t>
      </w:r>
      <w:r w:rsidR="00494DFD">
        <w:rPr>
          <w:rFonts w:ascii="Arial" w:eastAsia="Arial" w:hAnsi="Arial" w:cs="Arial"/>
          <w:sz w:val="22"/>
          <w:szCs w:val="22"/>
        </w:rPr>
        <w:t xml:space="preserve"> </w:t>
      </w:r>
      <w:r w:rsidRPr="007F09A9">
        <w:rPr>
          <w:rFonts w:ascii="Arial" w:eastAsia="Arial" w:hAnsi="Arial" w:cs="Arial"/>
          <w:sz w:val="22"/>
          <w:szCs w:val="22"/>
        </w:rPr>
        <w:t>- Personas dati):</w:t>
      </w:r>
    </w:p>
    <w:p w14:paraId="650C046C" w14:textId="77777777" w:rsidR="007B14C4" w:rsidRPr="007F09A9" w:rsidRDefault="007B14C4" w:rsidP="009E6E55">
      <w:pPr>
        <w:numPr>
          <w:ilvl w:val="2"/>
          <w:numId w:val="4"/>
        </w:numPr>
        <w:tabs>
          <w:tab w:val="left" w:pos="1843"/>
        </w:tabs>
        <w:suppressAutoHyphens/>
        <w:ind w:left="2410" w:hanging="709"/>
        <w:jc w:val="both"/>
        <w:rPr>
          <w:rFonts w:ascii="Arial" w:eastAsia="Arial" w:hAnsi="Arial" w:cs="Arial"/>
          <w:sz w:val="22"/>
          <w:szCs w:val="22"/>
        </w:rPr>
      </w:pPr>
      <w:r w:rsidRPr="007F09A9">
        <w:rPr>
          <w:rFonts w:ascii="Arial" w:eastAsia="Arial" w:hAnsi="Arial" w:cs="Arial"/>
          <w:sz w:val="22"/>
          <w:szCs w:val="22"/>
        </w:rPr>
        <w:t>tiek ievērota konfidencialitāte un dati tiek izmantoti tikai Līgumā noteikto pienākumu pildīšanai un mērķu sasniegšanai;</w:t>
      </w:r>
    </w:p>
    <w:p w14:paraId="72EC685B" w14:textId="36EC3625" w:rsidR="008C1760" w:rsidRPr="009E6E55" w:rsidRDefault="007B14C4" w:rsidP="009E6E55">
      <w:pPr>
        <w:numPr>
          <w:ilvl w:val="2"/>
          <w:numId w:val="4"/>
        </w:numPr>
        <w:suppressAutoHyphens/>
        <w:ind w:left="2410"/>
        <w:jc w:val="both"/>
        <w:rPr>
          <w:rFonts w:ascii="Arial" w:eastAsia="Arial" w:hAnsi="Arial" w:cs="Arial"/>
          <w:sz w:val="22"/>
          <w:szCs w:val="22"/>
        </w:rPr>
      </w:pPr>
      <w:r w:rsidRPr="007F09A9">
        <w:rPr>
          <w:rFonts w:ascii="Arial" w:eastAsia="Arial" w:hAnsi="Arial" w:cs="Arial"/>
          <w:sz w:val="22"/>
          <w:szCs w:val="22"/>
        </w:rPr>
        <w:t>neizpaust trešajām personām informāciju, kuru tās ieguvušas savstarpējas sadarbības rezultātā par otras Puses esošo vai turpmāko darbību bez attiecīgās Puses piekrišanas, izņemot normatīvajos aktos noteiktos gadījumus.</w:t>
      </w:r>
      <w:r w:rsidR="008C1760" w:rsidRPr="009E6E55">
        <w:rPr>
          <w:rFonts w:ascii="Arial" w:eastAsia="Arial" w:hAnsi="Arial" w:cs="Arial"/>
          <w:sz w:val="22"/>
          <w:szCs w:val="22"/>
        </w:rPr>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14:paraId="3F84BE85" w14:textId="77777777" w:rsidR="008C1760" w:rsidRPr="007F09A9" w:rsidRDefault="008C1760" w:rsidP="009E6E55">
      <w:pPr>
        <w:numPr>
          <w:ilvl w:val="1"/>
          <w:numId w:val="4"/>
        </w:numPr>
        <w:suppressAutoHyphens/>
        <w:ind w:left="1843" w:hanging="567"/>
        <w:jc w:val="both"/>
        <w:rPr>
          <w:rFonts w:ascii="Arial" w:eastAsia="Arial" w:hAnsi="Arial" w:cs="Arial"/>
          <w:sz w:val="22"/>
          <w:szCs w:val="22"/>
        </w:rPr>
      </w:pPr>
      <w:r w:rsidRPr="007F09A9">
        <w:rPr>
          <w:rFonts w:ascii="Arial" w:eastAsia="Arial" w:hAnsi="Arial" w:cs="Arial"/>
          <w:sz w:val="22"/>
          <w:szCs w:val="22"/>
        </w:rPr>
        <w:t>Pēc Līguma saistību izpildes Izpildītājs dzēš tā rīcībā esošos Personas datus vai, ja tam ir tiesisks pamats, uzglabā tos tikai normatīvajos aktos paredzēto laiku.</w:t>
      </w:r>
    </w:p>
    <w:p w14:paraId="7FEFA4F1" w14:textId="77777777" w:rsidR="007B14C4" w:rsidRPr="007F09A9" w:rsidRDefault="007B14C4" w:rsidP="009E6E55">
      <w:pPr>
        <w:numPr>
          <w:ilvl w:val="1"/>
          <w:numId w:val="4"/>
        </w:numPr>
        <w:suppressAutoHyphens/>
        <w:ind w:left="1843" w:hanging="567"/>
        <w:jc w:val="both"/>
        <w:rPr>
          <w:rFonts w:ascii="Arial" w:eastAsia="Arial" w:hAnsi="Arial" w:cs="Arial"/>
          <w:sz w:val="22"/>
          <w:szCs w:val="22"/>
        </w:rPr>
      </w:pPr>
      <w:r w:rsidRPr="007F09A9">
        <w:rPr>
          <w:rFonts w:ascii="Arial" w:eastAsia="Arial" w:hAnsi="Arial" w:cs="Arial"/>
          <w:sz w:val="22"/>
          <w:szCs w:val="22"/>
        </w:rPr>
        <w:t>Apstrādājot Personas datus, PUSĒM ir pienākums ievērot Latvijas Republikā spēkā esošo personu datu apstrādi reglamentējošo normatīvo aktu prasības. Pusēm nav tiesību nodot datus ārpus Eiropas Savienības un Eiropas Ekonomiskās zonas robežām.</w:t>
      </w:r>
    </w:p>
    <w:p w14:paraId="39D60DFD" w14:textId="77777777" w:rsidR="00B221EB" w:rsidRPr="007F09A9" w:rsidRDefault="00B221EB" w:rsidP="00203B15">
      <w:pPr>
        <w:ind w:left="1134" w:right="-1080"/>
        <w:jc w:val="both"/>
        <w:rPr>
          <w:rFonts w:ascii="Arial" w:hAnsi="Arial" w:cs="Arial"/>
          <w:b/>
          <w:sz w:val="22"/>
          <w:szCs w:val="22"/>
        </w:rPr>
      </w:pPr>
      <w:r w:rsidRPr="007F09A9">
        <w:rPr>
          <w:rFonts w:ascii="Arial" w:hAnsi="Arial" w:cs="Arial"/>
          <w:b/>
          <w:sz w:val="22"/>
          <w:szCs w:val="22"/>
        </w:rPr>
        <w:t>5.</w:t>
      </w:r>
      <w:r w:rsidRPr="007F09A9">
        <w:rPr>
          <w:rFonts w:ascii="Arial" w:hAnsi="Arial" w:cs="Arial"/>
          <w:b/>
          <w:sz w:val="22"/>
          <w:szCs w:val="22"/>
        </w:rPr>
        <w:tab/>
        <w:t>Pušu atbildība</w:t>
      </w:r>
    </w:p>
    <w:p w14:paraId="63E38151" w14:textId="77777777" w:rsidR="00F64ED2" w:rsidRPr="007F09A9" w:rsidRDefault="00B221EB" w:rsidP="00203B15">
      <w:pPr>
        <w:ind w:left="1418" w:right="-1080" w:hanging="540"/>
        <w:jc w:val="both"/>
        <w:rPr>
          <w:rFonts w:ascii="Arial" w:hAnsi="Arial" w:cs="Arial"/>
          <w:sz w:val="22"/>
          <w:szCs w:val="22"/>
        </w:rPr>
      </w:pPr>
      <w:r w:rsidRPr="007F09A9">
        <w:rPr>
          <w:rFonts w:ascii="Arial" w:hAnsi="Arial" w:cs="Arial"/>
          <w:sz w:val="22"/>
          <w:szCs w:val="22"/>
        </w:rPr>
        <w:t>5</w:t>
      </w:r>
      <w:r w:rsidR="00F64ED2" w:rsidRPr="007F09A9">
        <w:rPr>
          <w:rFonts w:ascii="Arial" w:hAnsi="Arial" w:cs="Arial"/>
          <w:sz w:val="22"/>
          <w:szCs w:val="22"/>
        </w:rPr>
        <w:t>.1.</w:t>
      </w:r>
      <w:r w:rsidR="00F64ED2" w:rsidRPr="007F09A9">
        <w:rPr>
          <w:rFonts w:ascii="Arial" w:hAnsi="Arial" w:cs="Arial"/>
          <w:sz w:val="22"/>
          <w:szCs w:val="22"/>
        </w:rPr>
        <w:tab/>
        <w:t xml:space="preserve">Puses ir atbildīgas par šī </w:t>
      </w:r>
      <w:r w:rsidR="0094420F" w:rsidRPr="007F09A9">
        <w:rPr>
          <w:rFonts w:ascii="Arial" w:hAnsi="Arial" w:cs="Arial"/>
          <w:sz w:val="22"/>
          <w:szCs w:val="22"/>
        </w:rPr>
        <w:t>l</w:t>
      </w:r>
      <w:r w:rsidR="00F64ED2" w:rsidRPr="007F09A9">
        <w:rPr>
          <w:rFonts w:ascii="Arial" w:hAnsi="Arial" w:cs="Arial"/>
          <w:sz w:val="22"/>
          <w:szCs w:val="22"/>
        </w:rPr>
        <w:t>īguma noteikumu izpildi.</w:t>
      </w:r>
    </w:p>
    <w:p w14:paraId="29E4FB89" w14:textId="77777777" w:rsidR="00F64ED2" w:rsidRPr="007F09A9" w:rsidRDefault="00B221EB" w:rsidP="00203B15">
      <w:pPr>
        <w:ind w:left="1418" w:right="71" w:hanging="567"/>
        <w:jc w:val="both"/>
        <w:rPr>
          <w:rFonts w:ascii="Arial" w:hAnsi="Arial" w:cs="Arial"/>
          <w:sz w:val="22"/>
          <w:szCs w:val="22"/>
        </w:rPr>
      </w:pPr>
      <w:r w:rsidRPr="007F09A9">
        <w:rPr>
          <w:rFonts w:ascii="Arial" w:hAnsi="Arial" w:cs="Arial"/>
          <w:sz w:val="22"/>
          <w:szCs w:val="22"/>
        </w:rPr>
        <w:t>5</w:t>
      </w:r>
      <w:r w:rsidR="00F64ED2" w:rsidRPr="007F09A9">
        <w:rPr>
          <w:rFonts w:ascii="Arial" w:hAnsi="Arial" w:cs="Arial"/>
          <w:sz w:val="22"/>
          <w:szCs w:val="22"/>
        </w:rPr>
        <w:t>.2.</w:t>
      </w:r>
      <w:r w:rsidR="00F64ED2" w:rsidRPr="007F09A9">
        <w:rPr>
          <w:rFonts w:ascii="Arial" w:hAnsi="Arial" w:cs="Arial"/>
          <w:sz w:val="22"/>
          <w:szCs w:val="22"/>
        </w:rPr>
        <w:tab/>
        <w:t xml:space="preserve">Gadījumā, ja kāda no </w:t>
      </w:r>
      <w:r w:rsidR="0094420F" w:rsidRPr="007F09A9">
        <w:rPr>
          <w:rFonts w:ascii="Arial" w:hAnsi="Arial" w:cs="Arial"/>
          <w:sz w:val="22"/>
          <w:szCs w:val="22"/>
        </w:rPr>
        <w:t>p</w:t>
      </w:r>
      <w:r w:rsidR="00F64ED2" w:rsidRPr="007F09A9">
        <w:rPr>
          <w:rFonts w:ascii="Arial" w:hAnsi="Arial" w:cs="Arial"/>
          <w:sz w:val="22"/>
          <w:szCs w:val="22"/>
        </w:rPr>
        <w:t>usēm pārtrauc vai sašaurina darbību, šis fakts ir jānostiprina rakstiski.</w:t>
      </w:r>
    </w:p>
    <w:p w14:paraId="1DF6B69E" w14:textId="77777777" w:rsidR="00203B15" w:rsidRDefault="00B221EB" w:rsidP="00277B85">
      <w:pPr>
        <w:ind w:left="540" w:hanging="540"/>
        <w:jc w:val="both"/>
        <w:rPr>
          <w:rFonts w:ascii="Arial" w:hAnsi="Arial" w:cs="Arial"/>
          <w:sz w:val="22"/>
          <w:szCs w:val="22"/>
        </w:rPr>
      </w:pPr>
      <w:r w:rsidRPr="007F09A9">
        <w:rPr>
          <w:rFonts w:ascii="Arial" w:hAnsi="Arial" w:cs="Arial"/>
          <w:sz w:val="22"/>
          <w:szCs w:val="22"/>
        </w:rPr>
        <w:lastRenderedPageBreak/>
        <w:t>5</w:t>
      </w:r>
      <w:r w:rsidR="00F64ED2" w:rsidRPr="007F09A9">
        <w:rPr>
          <w:rFonts w:ascii="Arial" w:hAnsi="Arial" w:cs="Arial"/>
          <w:sz w:val="22"/>
          <w:szCs w:val="22"/>
        </w:rPr>
        <w:t>.3.</w:t>
      </w:r>
      <w:r w:rsidR="00F64ED2" w:rsidRPr="007F09A9">
        <w:rPr>
          <w:rFonts w:ascii="Arial" w:hAnsi="Arial" w:cs="Arial"/>
          <w:sz w:val="22"/>
          <w:szCs w:val="22"/>
        </w:rPr>
        <w:tab/>
      </w:r>
      <w:r w:rsidR="00033F45" w:rsidRPr="007F09A9">
        <w:rPr>
          <w:rFonts w:ascii="Arial" w:hAnsi="Arial" w:cs="Arial"/>
          <w:sz w:val="22"/>
          <w:szCs w:val="22"/>
        </w:rPr>
        <w:t>P</w:t>
      </w:r>
      <w:r w:rsidR="00F64ED2" w:rsidRPr="007F09A9">
        <w:rPr>
          <w:rFonts w:ascii="Arial" w:hAnsi="Arial" w:cs="Arial"/>
          <w:sz w:val="22"/>
          <w:szCs w:val="22"/>
        </w:rPr>
        <w:t xml:space="preserve">uses ir atbrīvotas no atbildības par </w:t>
      </w:r>
      <w:r w:rsidRPr="007F09A9">
        <w:rPr>
          <w:rFonts w:ascii="Arial" w:hAnsi="Arial" w:cs="Arial"/>
          <w:sz w:val="22"/>
          <w:szCs w:val="22"/>
        </w:rPr>
        <w:t>l</w:t>
      </w:r>
      <w:r w:rsidR="00F64ED2" w:rsidRPr="007F09A9">
        <w:rPr>
          <w:rFonts w:ascii="Arial" w:hAnsi="Arial" w:cs="Arial"/>
          <w:sz w:val="22"/>
          <w:szCs w:val="22"/>
        </w:rPr>
        <w:t>īguma noteikumu nepildīšanu nepārvaramas varas vai valsts institūciju normatīvo aktu piemērošanas gadījumos, kas tieši padara noslēgtā līguma izpildi par daļēji vai pilnīgi neiespējamu.</w:t>
      </w:r>
    </w:p>
    <w:p w14:paraId="318F0BF2" w14:textId="26FB9E5A" w:rsidR="00534CF8" w:rsidRPr="007F09A9" w:rsidRDefault="00534CF8" w:rsidP="00203B15">
      <w:pPr>
        <w:ind w:left="1134"/>
        <w:jc w:val="both"/>
        <w:rPr>
          <w:rFonts w:ascii="Arial" w:hAnsi="Arial" w:cs="Arial"/>
          <w:b/>
          <w:sz w:val="22"/>
          <w:szCs w:val="22"/>
        </w:rPr>
      </w:pPr>
      <w:r w:rsidRPr="007F09A9">
        <w:rPr>
          <w:rFonts w:ascii="Arial" w:hAnsi="Arial" w:cs="Arial"/>
          <w:b/>
          <w:sz w:val="22"/>
          <w:szCs w:val="22"/>
        </w:rPr>
        <w:t>6. Strīdu izskatīšanas kārtība</w:t>
      </w:r>
    </w:p>
    <w:p w14:paraId="57CA0CF1" w14:textId="37FBAC26" w:rsidR="00534CF8" w:rsidRPr="007F09A9" w:rsidRDefault="00534CF8" w:rsidP="0084233E">
      <w:pPr>
        <w:ind w:left="540" w:hanging="540"/>
        <w:jc w:val="both"/>
        <w:rPr>
          <w:rFonts w:ascii="Arial" w:hAnsi="Arial" w:cs="Arial"/>
          <w:sz w:val="22"/>
          <w:szCs w:val="22"/>
        </w:rPr>
      </w:pPr>
      <w:r w:rsidRPr="007F09A9">
        <w:rPr>
          <w:rFonts w:ascii="Arial" w:hAnsi="Arial" w:cs="Arial"/>
          <w:sz w:val="22"/>
          <w:szCs w:val="22"/>
        </w:rPr>
        <w:t>6.1.</w:t>
      </w:r>
      <w:r w:rsidRPr="007F09A9">
        <w:rPr>
          <w:rFonts w:ascii="Arial" w:hAnsi="Arial" w:cs="Arial"/>
          <w:sz w:val="22"/>
          <w:szCs w:val="22"/>
        </w:rPr>
        <w:tab/>
        <w:t>Pušu domstarpības, kas saistītas ar līgumsaistību izpildi, tiek risinātas vienošanās ceļā.</w:t>
      </w:r>
    </w:p>
    <w:p w14:paraId="7D5F6512" w14:textId="46B5A6A6" w:rsidR="00534CF8" w:rsidRPr="007F09A9" w:rsidRDefault="00534CF8" w:rsidP="0084233E">
      <w:pPr>
        <w:ind w:left="540" w:hanging="540"/>
        <w:jc w:val="both"/>
        <w:rPr>
          <w:rFonts w:ascii="Arial" w:hAnsi="Arial" w:cs="Arial"/>
          <w:sz w:val="22"/>
          <w:szCs w:val="22"/>
        </w:rPr>
      </w:pPr>
      <w:r w:rsidRPr="007F09A9">
        <w:rPr>
          <w:rFonts w:ascii="Arial" w:hAnsi="Arial" w:cs="Arial"/>
          <w:sz w:val="22"/>
          <w:szCs w:val="22"/>
        </w:rPr>
        <w:t>6.2.</w:t>
      </w:r>
      <w:r w:rsidRPr="007F09A9">
        <w:rPr>
          <w:rFonts w:ascii="Arial" w:hAnsi="Arial" w:cs="Arial"/>
          <w:sz w:val="22"/>
          <w:szCs w:val="22"/>
        </w:rPr>
        <w:tab/>
        <w:t>Gadījumā, ja puses nevienojas, tad strīds risināms Latvijas Republikas spēkā esošo normatīvo aktu noteiktajā kārtībā.</w:t>
      </w:r>
    </w:p>
    <w:p w14:paraId="4091B8F5" w14:textId="482D9DA6" w:rsidR="00F64ED2" w:rsidRPr="007F09A9" w:rsidRDefault="00534CF8" w:rsidP="00203B15">
      <w:pPr>
        <w:ind w:left="1134"/>
        <w:jc w:val="both"/>
        <w:rPr>
          <w:rFonts w:ascii="Arial" w:hAnsi="Arial" w:cs="Arial"/>
          <w:b/>
          <w:sz w:val="22"/>
          <w:szCs w:val="22"/>
        </w:rPr>
      </w:pPr>
      <w:r w:rsidRPr="007F09A9">
        <w:rPr>
          <w:rFonts w:ascii="Arial" w:hAnsi="Arial" w:cs="Arial"/>
          <w:b/>
          <w:sz w:val="22"/>
          <w:szCs w:val="22"/>
        </w:rPr>
        <w:t xml:space="preserve">7. </w:t>
      </w:r>
      <w:r w:rsidR="00F64ED2" w:rsidRPr="007F09A9">
        <w:rPr>
          <w:rFonts w:ascii="Arial" w:hAnsi="Arial" w:cs="Arial"/>
          <w:b/>
          <w:sz w:val="22"/>
          <w:szCs w:val="22"/>
        </w:rPr>
        <w:t>Līguma termiņš, apjoms,</w:t>
      </w:r>
      <w:r w:rsidR="00F64ED2" w:rsidRPr="007F09A9">
        <w:rPr>
          <w:rFonts w:ascii="Arial" w:hAnsi="Arial" w:cs="Arial"/>
          <w:b/>
          <w:color w:val="FF0000"/>
          <w:sz w:val="22"/>
          <w:szCs w:val="22"/>
        </w:rPr>
        <w:t xml:space="preserve"> </w:t>
      </w:r>
      <w:r w:rsidR="00F64ED2" w:rsidRPr="007F09A9">
        <w:rPr>
          <w:rFonts w:ascii="Arial" w:hAnsi="Arial" w:cs="Arial"/>
          <w:b/>
          <w:sz w:val="22"/>
          <w:szCs w:val="22"/>
        </w:rPr>
        <w:t xml:space="preserve">un </w:t>
      </w:r>
      <w:smartTag w:uri="schemas-tilde-lv/tildestengine" w:element="veidnes">
        <w:smartTagPr>
          <w:attr w:name="baseform" w:val="līgum|s"/>
          <w:attr w:name="id" w:val="-1"/>
          <w:attr w:name="text" w:val="Līguma"/>
        </w:smartTagPr>
        <w:r w:rsidR="00F64ED2" w:rsidRPr="007F09A9">
          <w:rPr>
            <w:rFonts w:ascii="Arial" w:hAnsi="Arial" w:cs="Arial"/>
            <w:b/>
            <w:sz w:val="22"/>
            <w:szCs w:val="22"/>
          </w:rPr>
          <w:t>līguma</w:t>
        </w:r>
      </w:smartTag>
      <w:r w:rsidR="00F64ED2" w:rsidRPr="007F09A9">
        <w:rPr>
          <w:rFonts w:ascii="Arial" w:hAnsi="Arial" w:cs="Arial"/>
          <w:b/>
          <w:sz w:val="22"/>
          <w:szCs w:val="22"/>
        </w:rPr>
        <w:t xml:space="preserve"> laušana</w:t>
      </w:r>
    </w:p>
    <w:p w14:paraId="3171640C" w14:textId="0E7DC436" w:rsidR="00F64ED2" w:rsidRPr="007F09A9" w:rsidRDefault="00534CF8" w:rsidP="0084233E">
      <w:pPr>
        <w:ind w:left="540" w:hanging="540"/>
        <w:jc w:val="both"/>
        <w:rPr>
          <w:rFonts w:ascii="Arial" w:hAnsi="Arial" w:cs="Arial"/>
          <w:sz w:val="22"/>
          <w:szCs w:val="22"/>
        </w:rPr>
      </w:pPr>
      <w:r w:rsidRPr="007F09A9">
        <w:rPr>
          <w:rFonts w:ascii="Arial" w:hAnsi="Arial" w:cs="Arial"/>
          <w:sz w:val="22"/>
          <w:szCs w:val="22"/>
        </w:rPr>
        <w:t>7</w:t>
      </w:r>
      <w:r w:rsidR="00F64ED2" w:rsidRPr="007F09A9">
        <w:rPr>
          <w:rFonts w:ascii="Arial" w:hAnsi="Arial" w:cs="Arial"/>
          <w:sz w:val="22"/>
          <w:szCs w:val="22"/>
        </w:rPr>
        <w:t>.1.</w:t>
      </w:r>
      <w:r w:rsidR="00F64ED2" w:rsidRPr="007F09A9">
        <w:rPr>
          <w:rFonts w:ascii="Arial" w:hAnsi="Arial" w:cs="Arial"/>
          <w:sz w:val="22"/>
          <w:szCs w:val="22"/>
        </w:rPr>
        <w:tab/>
      </w:r>
      <w:r w:rsidR="00E33B73" w:rsidRPr="007F09A9">
        <w:rPr>
          <w:rFonts w:ascii="Arial" w:hAnsi="Arial" w:cs="Arial"/>
          <w:sz w:val="22"/>
          <w:szCs w:val="22"/>
        </w:rPr>
        <w:t>Līgums stājas spēkā, kad to parakstījušas abas Puses un ir spēkā līdz brīdim, kad Puses ir izpildījušas visas tām no Līguma izrietošās saistības. Nepieciešamības gadījumā pēc speciālistu atzinuma līguma termiņu ir iespējams pagarināt.</w:t>
      </w:r>
    </w:p>
    <w:p w14:paraId="6618006A" w14:textId="7CE87C42" w:rsidR="00F64ED2" w:rsidRPr="007F09A9" w:rsidRDefault="00534CF8" w:rsidP="0084233E">
      <w:pPr>
        <w:ind w:left="540" w:hanging="540"/>
        <w:jc w:val="both"/>
        <w:rPr>
          <w:rFonts w:ascii="Arial" w:hAnsi="Arial" w:cs="Arial"/>
          <w:sz w:val="22"/>
          <w:szCs w:val="22"/>
        </w:rPr>
      </w:pPr>
      <w:r w:rsidRPr="007F09A9">
        <w:rPr>
          <w:rFonts w:ascii="Arial" w:hAnsi="Arial" w:cs="Arial"/>
          <w:sz w:val="22"/>
          <w:szCs w:val="22"/>
        </w:rPr>
        <w:t>7</w:t>
      </w:r>
      <w:r w:rsidR="00F64ED2" w:rsidRPr="007F09A9">
        <w:rPr>
          <w:rFonts w:ascii="Arial" w:hAnsi="Arial" w:cs="Arial"/>
          <w:sz w:val="22"/>
          <w:szCs w:val="22"/>
        </w:rPr>
        <w:t>.2.</w:t>
      </w:r>
      <w:r w:rsidR="00F64ED2" w:rsidRPr="007F09A9">
        <w:rPr>
          <w:rFonts w:ascii="Arial" w:hAnsi="Arial" w:cs="Arial"/>
          <w:sz w:val="22"/>
          <w:szCs w:val="22"/>
        </w:rPr>
        <w:tab/>
        <w:t>Līgumu var lauzt</w:t>
      </w:r>
      <w:r w:rsidR="00B221EB" w:rsidRPr="007F09A9">
        <w:rPr>
          <w:rFonts w:ascii="Arial" w:hAnsi="Arial" w:cs="Arial"/>
          <w:sz w:val="22"/>
          <w:szCs w:val="22"/>
        </w:rPr>
        <w:t>,</w:t>
      </w:r>
      <w:r w:rsidR="00F64ED2" w:rsidRPr="007F09A9">
        <w:rPr>
          <w:rFonts w:ascii="Arial" w:hAnsi="Arial" w:cs="Arial"/>
          <w:sz w:val="22"/>
          <w:szCs w:val="22"/>
        </w:rPr>
        <w:t xml:space="preserve"> </w:t>
      </w:r>
      <w:r w:rsidR="00B221EB" w:rsidRPr="007F09A9">
        <w:rPr>
          <w:rFonts w:ascii="Arial" w:hAnsi="Arial" w:cs="Arial"/>
          <w:sz w:val="22"/>
          <w:szCs w:val="22"/>
        </w:rPr>
        <w:t>P</w:t>
      </w:r>
      <w:r w:rsidR="00F64ED2" w:rsidRPr="007F09A9">
        <w:rPr>
          <w:rFonts w:ascii="Arial" w:hAnsi="Arial" w:cs="Arial"/>
          <w:sz w:val="22"/>
          <w:szCs w:val="22"/>
        </w:rPr>
        <w:t>usēm</w:t>
      </w:r>
      <w:r w:rsidR="00B221EB" w:rsidRPr="007F09A9">
        <w:rPr>
          <w:rFonts w:ascii="Arial" w:hAnsi="Arial" w:cs="Arial"/>
          <w:sz w:val="22"/>
          <w:szCs w:val="22"/>
        </w:rPr>
        <w:t xml:space="preserve"> par to rakstiski vienojoties</w:t>
      </w:r>
      <w:r w:rsidR="00F64ED2" w:rsidRPr="007F09A9">
        <w:rPr>
          <w:rFonts w:ascii="Arial" w:hAnsi="Arial" w:cs="Arial"/>
          <w:sz w:val="22"/>
          <w:szCs w:val="22"/>
        </w:rPr>
        <w:t>.</w:t>
      </w:r>
    </w:p>
    <w:p w14:paraId="41D4DD77" w14:textId="1448EFE7" w:rsidR="00F64ED2" w:rsidRPr="007F09A9" w:rsidRDefault="00534CF8" w:rsidP="0084233E">
      <w:pPr>
        <w:ind w:left="540" w:hanging="540"/>
        <w:jc w:val="both"/>
        <w:rPr>
          <w:rFonts w:ascii="Arial" w:hAnsi="Arial" w:cs="Arial"/>
          <w:sz w:val="22"/>
          <w:szCs w:val="22"/>
        </w:rPr>
      </w:pPr>
      <w:r w:rsidRPr="007F09A9">
        <w:rPr>
          <w:rFonts w:ascii="Arial" w:hAnsi="Arial" w:cs="Arial"/>
          <w:sz w:val="22"/>
          <w:szCs w:val="22"/>
        </w:rPr>
        <w:t>7</w:t>
      </w:r>
      <w:r w:rsidR="00F64ED2" w:rsidRPr="007F09A9">
        <w:rPr>
          <w:rFonts w:ascii="Arial" w:hAnsi="Arial" w:cs="Arial"/>
          <w:sz w:val="22"/>
          <w:szCs w:val="22"/>
        </w:rPr>
        <w:t>.3.</w:t>
      </w:r>
      <w:r w:rsidR="00F64ED2" w:rsidRPr="007F09A9">
        <w:rPr>
          <w:rFonts w:ascii="Arial" w:hAnsi="Arial" w:cs="Arial"/>
          <w:sz w:val="22"/>
          <w:szCs w:val="22"/>
        </w:rPr>
        <w:tab/>
        <w:t xml:space="preserve">Līgumu var lauzt 2.2.2.punktā un 2.2.3.punktā noteiktos gadījumos, paziņojot un informējot par to PAKALPOJUMA </w:t>
      </w:r>
      <w:r w:rsidR="00B221EB" w:rsidRPr="007F09A9">
        <w:rPr>
          <w:rFonts w:ascii="Arial" w:hAnsi="Arial" w:cs="Arial"/>
          <w:sz w:val="22"/>
          <w:szCs w:val="22"/>
        </w:rPr>
        <w:t>PASŪTĪTĀJU</w:t>
      </w:r>
      <w:r w:rsidR="00F64ED2" w:rsidRPr="007F09A9">
        <w:rPr>
          <w:rFonts w:ascii="Arial" w:hAnsi="Arial" w:cs="Arial"/>
          <w:sz w:val="22"/>
          <w:szCs w:val="22"/>
        </w:rPr>
        <w:t xml:space="preserve"> nekavējoši, bet rakstiski piecu darba dienu laikā.</w:t>
      </w:r>
    </w:p>
    <w:p w14:paraId="1E40FAD8" w14:textId="1B3963A3" w:rsidR="00F64ED2" w:rsidRPr="007F09A9" w:rsidRDefault="00534CF8" w:rsidP="0084233E">
      <w:pPr>
        <w:ind w:left="540" w:hanging="540"/>
        <w:jc w:val="both"/>
        <w:rPr>
          <w:rFonts w:ascii="Arial" w:hAnsi="Arial" w:cs="Arial"/>
          <w:sz w:val="22"/>
          <w:szCs w:val="22"/>
        </w:rPr>
      </w:pPr>
      <w:r w:rsidRPr="007F09A9">
        <w:rPr>
          <w:rFonts w:ascii="Arial" w:hAnsi="Arial" w:cs="Arial"/>
          <w:sz w:val="22"/>
          <w:szCs w:val="22"/>
        </w:rPr>
        <w:t>7</w:t>
      </w:r>
      <w:r w:rsidR="00F64ED2" w:rsidRPr="007F09A9">
        <w:rPr>
          <w:rFonts w:ascii="Arial" w:hAnsi="Arial" w:cs="Arial"/>
          <w:sz w:val="22"/>
          <w:szCs w:val="22"/>
        </w:rPr>
        <w:t>.4.</w:t>
      </w:r>
      <w:r w:rsidR="00F64ED2" w:rsidRPr="007F09A9">
        <w:rPr>
          <w:rFonts w:ascii="Arial" w:hAnsi="Arial" w:cs="Arial"/>
          <w:sz w:val="22"/>
          <w:szCs w:val="22"/>
        </w:rPr>
        <w:tab/>
        <w:t xml:space="preserve">Jebkuri šī </w:t>
      </w:r>
      <w:r w:rsidR="00B221EB" w:rsidRPr="007F09A9">
        <w:rPr>
          <w:rFonts w:ascii="Arial" w:hAnsi="Arial" w:cs="Arial"/>
          <w:sz w:val="22"/>
          <w:szCs w:val="22"/>
        </w:rPr>
        <w:t>l</w:t>
      </w:r>
      <w:r w:rsidR="00F64ED2" w:rsidRPr="007F09A9">
        <w:rPr>
          <w:rFonts w:ascii="Arial" w:hAnsi="Arial" w:cs="Arial"/>
          <w:sz w:val="22"/>
          <w:szCs w:val="22"/>
        </w:rPr>
        <w:t xml:space="preserve">īguma grozījumi un papildinājumi noformējami rakstveidā, kuri pēc </w:t>
      </w:r>
      <w:r w:rsidR="00B221EB" w:rsidRPr="007F09A9">
        <w:rPr>
          <w:rFonts w:ascii="Arial" w:hAnsi="Arial" w:cs="Arial"/>
          <w:sz w:val="22"/>
          <w:szCs w:val="22"/>
        </w:rPr>
        <w:t>P</w:t>
      </w:r>
      <w:r w:rsidR="00F64ED2" w:rsidRPr="007F09A9">
        <w:rPr>
          <w:rFonts w:ascii="Arial" w:hAnsi="Arial" w:cs="Arial"/>
          <w:sz w:val="22"/>
          <w:szCs w:val="22"/>
        </w:rPr>
        <w:t xml:space="preserve">ušu parakstīšanas kļūst par šī </w:t>
      </w:r>
      <w:r w:rsidR="00B221EB" w:rsidRPr="007F09A9">
        <w:rPr>
          <w:rFonts w:ascii="Arial" w:hAnsi="Arial" w:cs="Arial"/>
          <w:sz w:val="22"/>
          <w:szCs w:val="22"/>
        </w:rPr>
        <w:t>L</w:t>
      </w:r>
      <w:r w:rsidR="00F64ED2" w:rsidRPr="007F09A9">
        <w:rPr>
          <w:rFonts w:ascii="Arial" w:hAnsi="Arial" w:cs="Arial"/>
          <w:sz w:val="22"/>
          <w:szCs w:val="22"/>
        </w:rPr>
        <w:t>īguma neatņemamu sastāvdaļu.</w:t>
      </w:r>
    </w:p>
    <w:p w14:paraId="47E65BAE" w14:textId="0C75047B" w:rsidR="00CD1166" w:rsidRDefault="00CD1166" w:rsidP="0084233E">
      <w:pPr>
        <w:ind w:left="540" w:hanging="540"/>
        <w:jc w:val="both"/>
        <w:rPr>
          <w:rFonts w:ascii="Arial" w:hAnsi="Arial" w:cs="Arial"/>
          <w:sz w:val="22"/>
          <w:szCs w:val="22"/>
          <w:shd w:val="clear" w:color="auto" w:fill="FFFFFF"/>
        </w:rPr>
      </w:pPr>
      <w:r w:rsidRPr="007F09A9">
        <w:rPr>
          <w:rFonts w:ascii="Arial" w:hAnsi="Arial" w:cs="Arial"/>
          <w:sz w:val="22"/>
          <w:szCs w:val="22"/>
        </w:rPr>
        <w:t>7.5.</w:t>
      </w:r>
      <w:r w:rsidR="0084528D">
        <w:rPr>
          <w:rFonts w:ascii="Arial" w:hAnsi="Arial" w:cs="Arial"/>
          <w:sz w:val="22"/>
          <w:szCs w:val="22"/>
        </w:rPr>
        <w:tab/>
      </w:r>
      <w:bookmarkStart w:id="9" w:name="m_8885860738026164357__Hlk52299119"/>
      <w:r w:rsidRPr="007F09A9">
        <w:rPr>
          <w:rFonts w:ascii="Arial" w:hAnsi="Arial" w:cs="Arial"/>
          <w:sz w:val="22"/>
          <w:szCs w:val="22"/>
          <w:shd w:val="clear" w:color="auto" w:fill="FFFFFF"/>
        </w:rPr>
        <w:t>Līgums</w:t>
      </w:r>
      <w:r w:rsidR="0084528D">
        <w:rPr>
          <w:rFonts w:ascii="Arial" w:hAnsi="Arial" w:cs="Arial"/>
          <w:sz w:val="22"/>
          <w:szCs w:val="22"/>
          <w:shd w:val="clear" w:color="auto" w:fill="FFFFFF"/>
        </w:rPr>
        <w:t xml:space="preserve"> </w:t>
      </w:r>
      <w:bookmarkStart w:id="10" w:name="m_8885860738026164357__Hlk46325980"/>
      <w:bookmarkEnd w:id="9"/>
      <w:r w:rsidRPr="007F09A9">
        <w:rPr>
          <w:rFonts w:ascii="Arial" w:hAnsi="Arial" w:cs="Arial"/>
          <w:sz w:val="22"/>
          <w:szCs w:val="22"/>
          <w:shd w:val="clear" w:color="auto" w:fill="FFFFFF"/>
        </w:rPr>
        <w:t>noformēts elektroniskā dokumenta veidā un parakstīts ar drošu elektronisko parakstu, kas satur laika zīmogu.</w:t>
      </w:r>
      <w:bookmarkStart w:id="11" w:name="m_8885860738026164357__Hlk70094399"/>
      <w:bookmarkEnd w:id="10"/>
      <w:r w:rsidR="00144AB6" w:rsidRPr="007F09A9">
        <w:rPr>
          <w:rFonts w:ascii="Arial" w:hAnsi="Arial" w:cs="Arial"/>
          <w:sz w:val="22"/>
          <w:szCs w:val="22"/>
          <w:shd w:val="clear" w:color="auto" w:fill="FFFFFF"/>
        </w:rPr>
        <w:t xml:space="preserve"> </w:t>
      </w:r>
      <w:r w:rsidRPr="007F09A9">
        <w:rPr>
          <w:rFonts w:ascii="Arial" w:hAnsi="Arial" w:cs="Arial"/>
          <w:sz w:val="22"/>
          <w:szCs w:val="22"/>
          <w:shd w:val="clear" w:color="auto" w:fill="FFFFFF"/>
        </w:rPr>
        <w:t>Katra Puse glabā abpusēji parakstītu Līgumu elektroniskā dokumenta formā</w:t>
      </w:r>
      <w:bookmarkEnd w:id="11"/>
      <w:r w:rsidRPr="007F09A9">
        <w:rPr>
          <w:rFonts w:ascii="Arial" w:hAnsi="Arial" w:cs="Arial"/>
          <w:sz w:val="22"/>
          <w:szCs w:val="22"/>
          <w:shd w:val="clear" w:color="auto" w:fill="FFFFFF"/>
        </w:rPr>
        <w:t>.</w:t>
      </w:r>
    </w:p>
    <w:p w14:paraId="0039927E" w14:textId="1504619D" w:rsidR="004C07B1" w:rsidRDefault="004C07B1" w:rsidP="0084233E">
      <w:pPr>
        <w:ind w:left="540" w:hanging="540"/>
        <w:jc w:val="both"/>
        <w:rPr>
          <w:rFonts w:ascii="Arial" w:hAnsi="Arial" w:cs="Arial"/>
          <w:sz w:val="22"/>
          <w:szCs w:val="22"/>
        </w:rPr>
      </w:pPr>
      <w:r w:rsidRPr="004C07B1">
        <w:rPr>
          <w:rFonts w:ascii="Arial" w:hAnsi="Arial" w:cs="Arial"/>
          <w:sz w:val="22"/>
          <w:szCs w:val="22"/>
        </w:rPr>
        <w:t>Pielikumā: 1.Pieņemšanas - nodošanas akts uz 1.lappuses</w:t>
      </w:r>
    </w:p>
    <w:p w14:paraId="64219362" w14:textId="77777777" w:rsidR="004C07B1" w:rsidRPr="007F09A9" w:rsidRDefault="004C07B1" w:rsidP="0084233E">
      <w:pPr>
        <w:ind w:left="540" w:hanging="540"/>
        <w:jc w:val="both"/>
        <w:rPr>
          <w:rFonts w:ascii="Arial" w:hAnsi="Arial" w:cs="Arial"/>
          <w:sz w:val="22"/>
          <w:szCs w:val="22"/>
          <w:shd w:val="clear" w:color="auto" w:fill="FFFFFF"/>
        </w:rPr>
      </w:pPr>
    </w:p>
    <w:p w14:paraId="17A8CD22" w14:textId="0170E103" w:rsidR="00F64ED2" w:rsidRDefault="0036196E" w:rsidP="0084233E">
      <w:pPr>
        <w:ind w:left="284" w:hanging="284"/>
        <w:jc w:val="both"/>
        <w:rPr>
          <w:rFonts w:ascii="Arial" w:hAnsi="Arial" w:cs="Arial"/>
          <w:b/>
          <w:sz w:val="22"/>
          <w:szCs w:val="22"/>
        </w:rPr>
      </w:pPr>
      <w:r w:rsidRPr="00CD1166">
        <w:rPr>
          <w:rFonts w:ascii="Arial" w:hAnsi="Arial" w:cs="Arial"/>
          <w:b/>
          <w:sz w:val="22"/>
          <w:szCs w:val="22"/>
        </w:rPr>
        <w:t>8</w:t>
      </w:r>
      <w:r w:rsidR="00F64ED2" w:rsidRPr="00CD1166">
        <w:rPr>
          <w:rFonts w:ascii="Arial" w:hAnsi="Arial" w:cs="Arial"/>
          <w:b/>
          <w:sz w:val="22"/>
          <w:szCs w:val="22"/>
        </w:rPr>
        <w:t>.</w:t>
      </w:r>
      <w:r w:rsidR="00F64ED2" w:rsidRPr="00CD1166">
        <w:rPr>
          <w:rFonts w:ascii="Arial" w:hAnsi="Arial" w:cs="Arial"/>
          <w:b/>
          <w:sz w:val="22"/>
          <w:szCs w:val="22"/>
        </w:rPr>
        <w:tab/>
        <w:t>Pušu rekvizīti un paraksti</w:t>
      </w:r>
    </w:p>
    <w:p w14:paraId="2E01FF8D" w14:textId="77777777" w:rsidR="006A419D" w:rsidRPr="00CD1166" w:rsidRDefault="006A419D" w:rsidP="0084233E">
      <w:pPr>
        <w:ind w:left="284" w:hanging="284"/>
        <w:jc w:val="both"/>
        <w:rPr>
          <w:rFonts w:ascii="Arial" w:hAnsi="Arial" w:cs="Arial"/>
          <w:b/>
          <w:sz w:val="22"/>
          <w:szCs w:val="22"/>
        </w:rPr>
      </w:pPr>
    </w:p>
    <w:tbl>
      <w:tblPr>
        <w:tblW w:w="9526" w:type="dxa"/>
        <w:tblInd w:w="108" w:type="dxa"/>
        <w:tblLook w:val="01E0" w:firstRow="1" w:lastRow="1" w:firstColumn="1" w:lastColumn="1" w:noHBand="0" w:noVBand="0"/>
      </w:tblPr>
      <w:tblGrid>
        <w:gridCol w:w="4565"/>
        <w:gridCol w:w="4961"/>
      </w:tblGrid>
      <w:tr w:rsidR="00400EED" w:rsidRPr="00CD1166" w14:paraId="6B42C8EE" w14:textId="77777777" w:rsidTr="000C42E6">
        <w:trPr>
          <w:trHeight w:val="579"/>
        </w:trPr>
        <w:tc>
          <w:tcPr>
            <w:tcW w:w="4565" w:type="dxa"/>
          </w:tcPr>
          <w:p w14:paraId="3D33CD55" w14:textId="1DB5894F" w:rsidR="00400EED" w:rsidRPr="008D4017" w:rsidRDefault="00400EED" w:rsidP="0084233E">
            <w:pPr>
              <w:jc w:val="both"/>
              <w:rPr>
                <w:rFonts w:ascii="Arial" w:hAnsi="Arial" w:cs="Arial"/>
                <w:sz w:val="22"/>
                <w:szCs w:val="22"/>
                <w:u w:val="single"/>
              </w:rPr>
            </w:pPr>
            <w:r w:rsidRPr="008D4017">
              <w:rPr>
                <w:rFonts w:ascii="Arial" w:hAnsi="Arial" w:cs="Arial"/>
                <w:sz w:val="22"/>
                <w:szCs w:val="22"/>
                <w:u w:val="single"/>
              </w:rPr>
              <w:t xml:space="preserve">PAKALPOJUMA </w:t>
            </w:r>
            <w:r w:rsidR="0036196E" w:rsidRPr="008D4017">
              <w:rPr>
                <w:rFonts w:ascii="Arial" w:hAnsi="Arial" w:cs="Arial"/>
                <w:sz w:val="22"/>
                <w:szCs w:val="22"/>
                <w:u w:val="single"/>
              </w:rPr>
              <w:t>PASŪTĪTĀJS</w:t>
            </w:r>
            <w:r w:rsidR="006A419D">
              <w:rPr>
                <w:rFonts w:ascii="Arial" w:hAnsi="Arial" w:cs="Arial"/>
                <w:sz w:val="22"/>
                <w:szCs w:val="22"/>
                <w:u w:val="single"/>
              </w:rPr>
              <w:t>:</w:t>
            </w:r>
          </w:p>
          <w:p w14:paraId="1F5865D0" w14:textId="77777777" w:rsidR="00277B85" w:rsidRPr="00E22F59" w:rsidRDefault="00277B85" w:rsidP="00277B85">
            <w:pPr>
              <w:rPr>
                <w:rFonts w:ascii="Arial" w:hAnsi="Arial" w:cs="Arial"/>
                <w:b/>
                <w:bCs/>
                <w:sz w:val="22"/>
                <w:szCs w:val="22"/>
              </w:rPr>
            </w:pPr>
            <w:r w:rsidRPr="00E22F59">
              <w:rPr>
                <w:rFonts w:ascii="Arial" w:hAnsi="Arial" w:cs="Arial"/>
                <w:b/>
                <w:bCs/>
                <w:sz w:val="22"/>
                <w:szCs w:val="22"/>
                <w:highlight w:val="yellow"/>
              </w:rPr>
              <w:t>[…</w:t>
            </w:r>
            <w:r w:rsidRPr="00E22F59">
              <w:rPr>
                <w:rFonts w:ascii="Arial" w:hAnsi="Arial" w:cs="Arial"/>
                <w:b/>
                <w:bCs/>
                <w:i/>
                <w:iCs/>
                <w:sz w:val="22"/>
                <w:szCs w:val="22"/>
                <w:highlight w:val="yellow"/>
              </w:rPr>
              <w:t>iestādes nosaukums</w:t>
            </w:r>
            <w:r w:rsidRPr="00E22F59">
              <w:rPr>
                <w:rFonts w:ascii="Arial" w:hAnsi="Arial" w:cs="Arial"/>
                <w:b/>
                <w:bCs/>
                <w:sz w:val="22"/>
                <w:szCs w:val="22"/>
                <w:highlight w:val="yellow"/>
              </w:rPr>
              <w:t>]</w:t>
            </w:r>
          </w:p>
          <w:p w14:paraId="1D468DDE" w14:textId="77777777" w:rsidR="00277B85" w:rsidRPr="00CD1166" w:rsidRDefault="00277B85" w:rsidP="00277B85">
            <w:pPr>
              <w:rPr>
                <w:rFonts w:ascii="Arial" w:hAnsi="Arial" w:cs="Arial"/>
                <w:sz w:val="22"/>
                <w:szCs w:val="22"/>
              </w:rPr>
            </w:pPr>
            <w:r w:rsidRPr="00CD1166">
              <w:rPr>
                <w:rFonts w:ascii="Arial" w:hAnsi="Arial" w:cs="Arial"/>
                <w:sz w:val="22"/>
                <w:szCs w:val="22"/>
              </w:rPr>
              <w:t xml:space="preserve">Nodokļa maksātāja </w:t>
            </w:r>
          </w:p>
          <w:p w14:paraId="36BD450E" w14:textId="77777777" w:rsidR="00277B85" w:rsidRPr="00CD1166" w:rsidRDefault="00277B85" w:rsidP="00277B85">
            <w:pPr>
              <w:rPr>
                <w:rFonts w:ascii="Arial" w:hAnsi="Arial" w:cs="Arial"/>
                <w:sz w:val="22"/>
                <w:szCs w:val="22"/>
              </w:rPr>
            </w:pPr>
            <w:r w:rsidRPr="00CD1166">
              <w:rPr>
                <w:rFonts w:ascii="Arial" w:hAnsi="Arial" w:cs="Arial"/>
                <w:sz w:val="22"/>
                <w:szCs w:val="22"/>
              </w:rPr>
              <w:t>reģistrācijas Nr.: </w:t>
            </w:r>
            <w:r w:rsidRPr="00E22F59">
              <w:rPr>
                <w:rFonts w:ascii="Arial" w:hAnsi="Arial" w:cs="Arial"/>
                <w:b/>
                <w:bCs/>
                <w:sz w:val="22"/>
                <w:szCs w:val="22"/>
                <w:highlight w:val="yellow"/>
              </w:rPr>
              <w:t>[…]</w:t>
            </w:r>
          </w:p>
          <w:p w14:paraId="160F07E6" w14:textId="77777777" w:rsidR="00277B85" w:rsidRPr="00CD1166" w:rsidRDefault="00277B85" w:rsidP="00277B85">
            <w:pPr>
              <w:jc w:val="both"/>
              <w:rPr>
                <w:rFonts w:ascii="Arial" w:hAnsi="Arial" w:cs="Arial"/>
                <w:sz w:val="22"/>
                <w:szCs w:val="22"/>
              </w:rPr>
            </w:pPr>
            <w:r w:rsidRPr="00CD1166">
              <w:rPr>
                <w:rFonts w:ascii="Arial" w:hAnsi="Arial" w:cs="Arial"/>
                <w:sz w:val="22"/>
                <w:szCs w:val="22"/>
              </w:rPr>
              <w:t xml:space="preserve">Adrese: </w:t>
            </w:r>
            <w:r w:rsidRPr="00E22F59">
              <w:rPr>
                <w:rFonts w:ascii="Arial" w:hAnsi="Arial" w:cs="Arial"/>
                <w:b/>
                <w:bCs/>
                <w:sz w:val="22"/>
                <w:szCs w:val="22"/>
                <w:highlight w:val="yellow"/>
              </w:rPr>
              <w:t>[…]</w:t>
            </w:r>
            <w:r w:rsidRPr="00CD1166">
              <w:rPr>
                <w:rFonts w:ascii="Arial" w:hAnsi="Arial" w:cs="Arial"/>
                <w:sz w:val="22"/>
                <w:szCs w:val="22"/>
              </w:rPr>
              <w:t>, LV-</w:t>
            </w:r>
            <w:r>
              <w:rPr>
                <w:rFonts w:ascii="Arial" w:hAnsi="Arial" w:cs="Arial"/>
                <w:sz w:val="22"/>
                <w:szCs w:val="22"/>
              </w:rPr>
              <w:t xml:space="preserve"> </w:t>
            </w:r>
            <w:r w:rsidRPr="00E22F59">
              <w:rPr>
                <w:rFonts w:ascii="Arial" w:hAnsi="Arial" w:cs="Arial"/>
                <w:b/>
                <w:bCs/>
                <w:sz w:val="22"/>
                <w:szCs w:val="22"/>
                <w:highlight w:val="yellow"/>
              </w:rPr>
              <w:t>[…]</w:t>
            </w:r>
          </w:p>
          <w:p w14:paraId="59AEC5EA" w14:textId="77777777" w:rsidR="00277B85" w:rsidRPr="00CD1166" w:rsidRDefault="00277B85" w:rsidP="00277B85">
            <w:pPr>
              <w:jc w:val="both"/>
              <w:rPr>
                <w:rFonts w:ascii="Arial" w:hAnsi="Arial" w:cs="Arial"/>
                <w:sz w:val="22"/>
                <w:szCs w:val="22"/>
              </w:rPr>
            </w:pPr>
            <w:r w:rsidRPr="00CD1166">
              <w:rPr>
                <w:rFonts w:ascii="Arial" w:hAnsi="Arial" w:cs="Arial"/>
                <w:sz w:val="22"/>
                <w:szCs w:val="22"/>
              </w:rPr>
              <w:t xml:space="preserve">AS </w:t>
            </w:r>
            <w:r w:rsidRPr="00E22F59">
              <w:rPr>
                <w:rFonts w:ascii="Arial" w:hAnsi="Arial" w:cs="Arial"/>
                <w:b/>
                <w:bCs/>
                <w:sz w:val="22"/>
                <w:szCs w:val="22"/>
                <w:highlight w:val="yellow"/>
              </w:rPr>
              <w:t>[…]</w:t>
            </w:r>
            <w:r>
              <w:rPr>
                <w:rFonts w:ascii="Arial" w:hAnsi="Arial" w:cs="Arial"/>
                <w:b/>
                <w:bCs/>
                <w:sz w:val="22"/>
                <w:szCs w:val="22"/>
              </w:rPr>
              <w:t xml:space="preserve"> </w:t>
            </w:r>
            <w:r w:rsidRPr="00CD1166">
              <w:rPr>
                <w:rFonts w:ascii="Arial" w:hAnsi="Arial" w:cs="Arial"/>
                <w:sz w:val="22"/>
                <w:szCs w:val="22"/>
              </w:rPr>
              <w:t>banka</w:t>
            </w:r>
          </w:p>
          <w:p w14:paraId="20EB872A" w14:textId="77777777" w:rsidR="00277B85" w:rsidRPr="00CD1166" w:rsidRDefault="00277B85" w:rsidP="00277B85">
            <w:pPr>
              <w:jc w:val="both"/>
              <w:rPr>
                <w:rFonts w:ascii="Arial" w:hAnsi="Arial" w:cs="Arial"/>
                <w:sz w:val="22"/>
                <w:szCs w:val="22"/>
              </w:rPr>
            </w:pPr>
            <w:r w:rsidRPr="00CD1166">
              <w:rPr>
                <w:rFonts w:ascii="Arial" w:hAnsi="Arial" w:cs="Arial"/>
                <w:sz w:val="22"/>
                <w:szCs w:val="22"/>
              </w:rPr>
              <w:t>Kods:</w:t>
            </w:r>
            <w:r w:rsidRPr="00E22F59">
              <w:rPr>
                <w:rFonts w:ascii="Arial" w:hAnsi="Arial" w:cs="Arial"/>
                <w:b/>
                <w:bCs/>
                <w:sz w:val="22"/>
                <w:szCs w:val="22"/>
                <w:highlight w:val="yellow"/>
              </w:rPr>
              <w:t xml:space="preserve"> […]</w:t>
            </w:r>
          </w:p>
          <w:p w14:paraId="06AD11FB" w14:textId="77777777" w:rsidR="00277B85" w:rsidRPr="00CD1166" w:rsidRDefault="00277B85" w:rsidP="00277B85">
            <w:pPr>
              <w:jc w:val="both"/>
              <w:rPr>
                <w:rFonts w:ascii="Arial" w:hAnsi="Arial" w:cs="Arial"/>
                <w:sz w:val="22"/>
                <w:szCs w:val="22"/>
              </w:rPr>
            </w:pPr>
            <w:r w:rsidRPr="00CD1166">
              <w:rPr>
                <w:rFonts w:ascii="Arial" w:hAnsi="Arial" w:cs="Arial"/>
                <w:sz w:val="22"/>
                <w:szCs w:val="22"/>
              </w:rPr>
              <w:t>Konta Nr.:</w:t>
            </w:r>
            <w:r>
              <w:rPr>
                <w:rFonts w:ascii="Arial" w:hAnsi="Arial" w:cs="Arial"/>
                <w:sz w:val="22"/>
                <w:szCs w:val="22"/>
              </w:rPr>
              <w:t xml:space="preserve"> </w:t>
            </w:r>
            <w:r w:rsidRPr="00E22F59">
              <w:rPr>
                <w:rFonts w:ascii="Arial" w:hAnsi="Arial" w:cs="Arial"/>
                <w:b/>
                <w:bCs/>
                <w:sz w:val="22"/>
                <w:szCs w:val="22"/>
                <w:highlight w:val="yellow"/>
              </w:rPr>
              <w:t>[…]</w:t>
            </w:r>
          </w:p>
          <w:p w14:paraId="389774BE" w14:textId="77777777" w:rsidR="00277B85" w:rsidRPr="00CD1166" w:rsidRDefault="00277B85" w:rsidP="00277B85">
            <w:pPr>
              <w:jc w:val="both"/>
              <w:rPr>
                <w:rFonts w:ascii="Arial" w:hAnsi="Arial" w:cs="Arial"/>
                <w:sz w:val="22"/>
                <w:szCs w:val="22"/>
              </w:rPr>
            </w:pPr>
          </w:p>
          <w:p w14:paraId="25667D75" w14:textId="77777777" w:rsidR="00277B85" w:rsidRPr="00CD1166" w:rsidRDefault="00277B85" w:rsidP="00277B85">
            <w:pPr>
              <w:rPr>
                <w:rFonts w:ascii="Arial" w:hAnsi="Arial" w:cs="Arial"/>
                <w:sz w:val="22"/>
                <w:szCs w:val="22"/>
              </w:rPr>
            </w:pPr>
            <w:r w:rsidRPr="00CD1166">
              <w:rPr>
                <w:rFonts w:ascii="Arial" w:hAnsi="Arial" w:cs="Arial"/>
                <w:sz w:val="22"/>
                <w:szCs w:val="22"/>
              </w:rPr>
              <w:t>______________________</w:t>
            </w:r>
            <w:r w:rsidRPr="002F4F3C">
              <w:rPr>
                <w:rFonts w:ascii="Arial" w:hAnsi="Arial" w:cs="Arial"/>
                <w:sz w:val="22"/>
                <w:szCs w:val="22"/>
                <w:highlight w:val="yellow"/>
              </w:rPr>
              <w:t>vārds uzvārds</w:t>
            </w:r>
          </w:p>
          <w:p w14:paraId="4BEBCED9" w14:textId="67E7C293" w:rsidR="000C42E6" w:rsidRPr="00CD1166" w:rsidRDefault="00277B85" w:rsidP="00277B85">
            <w:pPr>
              <w:rPr>
                <w:rFonts w:ascii="Arial" w:hAnsi="Arial" w:cs="Arial"/>
                <w:sz w:val="22"/>
                <w:szCs w:val="22"/>
              </w:rPr>
            </w:pPr>
            <w:r w:rsidRPr="00CD1166">
              <w:rPr>
                <w:rFonts w:ascii="Arial" w:hAnsi="Arial" w:cs="Arial"/>
                <w:i/>
                <w:iCs/>
                <w:sz w:val="22"/>
                <w:szCs w:val="22"/>
              </w:rPr>
              <w:t>(paraksts)</w:t>
            </w:r>
          </w:p>
        </w:tc>
        <w:tc>
          <w:tcPr>
            <w:tcW w:w="4961" w:type="dxa"/>
          </w:tcPr>
          <w:p w14:paraId="306B3413" w14:textId="5861614E" w:rsidR="00400EED" w:rsidRPr="008D4017" w:rsidRDefault="00400EED" w:rsidP="0084233E">
            <w:pPr>
              <w:jc w:val="both"/>
              <w:rPr>
                <w:rFonts w:ascii="Arial" w:hAnsi="Arial" w:cs="Arial"/>
                <w:sz w:val="22"/>
                <w:szCs w:val="22"/>
                <w:u w:val="single"/>
              </w:rPr>
            </w:pPr>
            <w:r w:rsidRPr="008D4017">
              <w:rPr>
                <w:rFonts w:ascii="Arial" w:hAnsi="Arial" w:cs="Arial"/>
                <w:sz w:val="22"/>
                <w:szCs w:val="22"/>
                <w:u w:val="single"/>
              </w:rPr>
              <w:t xml:space="preserve">PAKALPOJUMA </w:t>
            </w:r>
            <w:r w:rsidR="0036196E" w:rsidRPr="008D4017">
              <w:rPr>
                <w:rFonts w:ascii="Arial" w:hAnsi="Arial" w:cs="Arial"/>
                <w:sz w:val="22"/>
                <w:szCs w:val="22"/>
                <w:u w:val="single"/>
              </w:rPr>
              <w:t>SNIEDZĒJS</w:t>
            </w:r>
            <w:r w:rsidR="006A419D">
              <w:rPr>
                <w:rFonts w:ascii="Arial" w:hAnsi="Arial" w:cs="Arial"/>
                <w:sz w:val="22"/>
                <w:szCs w:val="22"/>
                <w:u w:val="single"/>
              </w:rPr>
              <w:t>:</w:t>
            </w:r>
          </w:p>
          <w:p w14:paraId="1BB97D32" w14:textId="77777777" w:rsidR="0036196E" w:rsidRPr="00CD1166" w:rsidRDefault="0036196E" w:rsidP="0084233E">
            <w:pPr>
              <w:jc w:val="both"/>
              <w:rPr>
                <w:rFonts w:ascii="Arial" w:hAnsi="Arial" w:cs="Arial"/>
                <w:b/>
                <w:bCs/>
                <w:sz w:val="22"/>
                <w:szCs w:val="22"/>
              </w:rPr>
            </w:pPr>
            <w:r w:rsidRPr="00CD1166">
              <w:rPr>
                <w:rFonts w:ascii="Arial" w:hAnsi="Arial" w:cs="Arial"/>
                <w:b/>
                <w:bCs/>
                <w:sz w:val="22"/>
                <w:szCs w:val="22"/>
              </w:rPr>
              <w:t>Nodibinājums “Centrs Valdardze”</w:t>
            </w:r>
          </w:p>
          <w:p w14:paraId="674897D4" w14:textId="77777777" w:rsidR="002A6BAF" w:rsidRPr="00CD1166" w:rsidRDefault="00A36716" w:rsidP="0084233E">
            <w:pPr>
              <w:rPr>
                <w:rFonts w:ascii="Arial" w:hAnsi="Arial" w:cs="Arial"/>
                <w:sz w:val="22"/>
                <w:szCs w:val="22"/>
              </w:rPr>
            </w:pPr>
            <w:r w:rsidRPr="00CD1166">
              <w:rPr>
                <w:rFonts w:ascii="Arial" w:hAnsi="Arial" w:cs="Arial"/>
                <w:sz w:val="22"/>
                <w:szCs w:val="22"/>
              </w:rPr>
              <w:t xml:space="preserve">Nodokļa maksātāja </w:t>
            </w:r>
          </w:p>
          <w:p w14:paraId="68CD2156" w14:textId="66F5961A" w:rsidR="0036196E" w:rsidRPr="00CD1166" w:rsidRDefault="00A36716" w:rsidP="0084233E">
            <w:pPr>
              <w:rPr>
                <w:rFonts w:ascii="Arial" w:hAnsi="Arial" w:cs="Arial"/>
                <w:sz w:val="22"/>
                <w:szCs w:val="22"/>
              </w:rPr>
            </w:pPr>
            <w:r w:rsidRPr="00CD1166">
              <w:rPr>
                <w:rFonts w:ascii="Arial" w:hAnsi="Arial" w:cs="Arial"/>
                <w:sz w:val="22"/>
                <w:szCs w:val="22"/>
              </w:rPr>
              <w:t xml:space="preserve">reģistrācijas </w:t>
            </w:r>
            <w:r w:rsidR="002A6BAF" w:rsidRPr="00CD1166">
              <w:rPr>
                <w:rFonts w:ascii="Arial" w:hAnsi="Arial" w:cs="Arial"/>
                <w:sz w:val="22"/>
                <w:szCs w:val="22"/>
              </w:rPr>
              <w:t>Nr.</w:t>
            </w:r>
            <w:r w:rsidRPr="00CD1166">
              <w:rPr>
                <w:rFonts w:ascii="Arial" w:hAnsi="Arial" w:cs="Arial"/>
                <w:sz w:val="22"/>
                <w:szCs w:val="22"/>
              </w:rPr>
              <w:t>: </w:t>
            </w:r>
            <w:r w:rsidR="0036196E" w:rsidRPr="00CD1166">
              <w:rPr>
                <w:rFonts w:ascii="Arial" w:hAnsi="Arial" w:cs="Arial"/>
                <w:sz w:val="22"/>
                <w:szCs w:val="22"/>
              </w:rPr>
              <w:t>40008095298</w:t>
            </w:r>
          </w:p>
          <w:p w14:paraId="77093E54" w14:textId="77777777" w:rsidR="005560E7" w:rsidRPr="00CD1166" w:rsidRDefault="0036196E" w:rsidP="0084233E">
            <w:pPr>
              <w:jc w:val="both"/>
              <w:rPr>
                <w:rFonts w:ascii="Arial" w:hAnsi="Arial" w:cs="Arial"/>
                <w:sz w:val="22"/>
                <w:szCs w:val="22"/>
              </w:rPr>
            </w:pPr>
            <w:r w:rsidRPr="00CD1166">
              <w:rPr>
                <w:rFonts w:ascii="Arial" w:hAnsi="Arial" w:cs="Arial"/>
                <w:sz w:val="22"/>
                <w:szCs w:val="22"/>
              </w:rPr>
              <w:t>Adrese: Raiņa iela 9F, Valmiera,</w:t>
            </w:r>
            <w:r w:rsidR="005560E7" w:rsidRPr="00CD1166">
              <w:rPr>
                <w:rFonts w:ascii="Arial" w:hAnsi="Arial" w:cs="Arial"/>
                <w:sz w:val="22"/>
                <w:szCs w:val="22"/>
              </w:rPr>
              <w:t xml:space="preserve"> </w:t>
            </w:r>
          </w:p>
          <w:p w14:paraId="20FFF0FD" w14:textId="3079449C" w:rsidR="0036196E" w:rsidRPr="00CD1166" w:rsidRDefault="005560E7" w:rsidP="0084233E">
            <w:pPr>
              <w:jc w:val="both"/>
              <w:rPr>
                <w:rFonts w:ascii="Arial" w:hAnsi="Arial" w:cs="Arial"/>
                <w:sz w:val="22"/>
                <w:szCs w:val="22"/>
              </w:rPr>
            </w:pPr>
            <w:r w:rsidRPr="00CD1166">
              <w:rPr>
                <w:rFonts w:ascii="Arial" w:hAnsi="Arial" w:cs="Arial"/>
                <w:sz w:val="22"/>
                <w:szCs w:val="22"/>
              </w:rPr>
              <w:t>Valmieras novads,</w:t>
            </w:r>
            <w:r w:rsidR="0036196E" w:rsidRPr="00CD1166">
              <w:rPr>
                <w:rFonts w:ascii="Arial" w:hAnsi="Arial" w:cs="Arial"/>
                <w:sz w:val="22"/>
                <w:szCs w:val="22"/>
              </w:rPr>
              <w:t xml:space="preserve"> LV-4201</w:t>
            </w:r>
          </w:p>
          <w:p w14:paraId="29D04884" w14:textId="130AAE70" w:rsidR="00F14359" w:rsidRPr="00CD1166" w:rsidRDefault="0084528D" w:rsidP="0084233E">
            <w:pPr>
              <w:rPr>
                <w:rFonts w:ascii="Arial" w:hAnsi="Arial" w:cs="Arial"/>
                <w:sz w:val="22"/>
                <w:szCs w:val="22"/>
              </w:rPr>
            </w:pPr>
            <w:r>
              <w:rPr>
                <w:rFonts w:ascii="Arial" w:hAnsi="Arial" w:cs="Arial"/>
                <w:sz w:val="22"/>
                <w:szCs w:val="22"/>
              </w:rPr>
              <w:t xml:space="preserve">AS </w:t>
            </w:r>
            <w:r w:rsidR="00F14359" w:rsidRPr="00CD1166">
              <w:rPr>
                <w:rFonts w:ascii="Arial" w:hAnsi="Arial" w:cs="Arial"/>
                <w:sz w:val="22"/>
                <w:szCs w:val="22"/>
              </w:rPr>
              <w:t xml:space="preserve">Luminor Bank </w:t>
            </w:r>
          </w:p>
          <w:p w14:paraId="367AC167" w14:textId="77777777" w:rsidR="00F14359" w:rsidRPr="00CD1166" w:rsidRDefault="00F14359" w:rsidP="0084233E">
            <w:pPr>
              <w:rPr>
                <w:rFonts w:ascii="Arial" w:hAnsi="Arial" w:cs="Arial"/>
                <w:sz w:val="22"/>
                <w:szCs w:val="22"/>
              </w:rPr>
            </w:pPr>
            <w:r w:rsidRPr="00CD1166">
              <w:rPr>
                <w:rFonts w:ascii="Arial" w:hAnsi="Arial" w:cs="Arial"/>
                <w:sz w:val="22"/>
                <w:szCs w:val="22"/>
              </w:rPr>
              <w:t>Kods: RIKOLV2X</w:t>
            </w:r>
          </w:p>
          <w:p w14:paraId="1E5A50E8" w14:textId="5D12CBB7" w:rsidR="00F14359" w:rsidRPr="00CD1166" w:rsidRDefault="0070679B" w:rsidP="0084233E">
            <w:pPr>
              <w:rPr>
                <w:rFonts w:ascii="Arial" w:hAnsi="Arial" w:cs="Arial"/>
                <w:sz w:val="22"/>
                <w:szCs w:val="22"/>
              </w:rPr>
            </w:pPr>
            <w:r w:rsidRPr="00CD1166">
              <w:rPr>
                <w:rFonts w:ascii="Arial" w:hAnsi="Arial" w:cs="Arial"/>
                <w:sz w:val="22"/>
                <w:szCs w:val="22"/>
              </w:rPr>
              <w:t>Konta Nr.</w:t>
            </w:r>
            <w:r w:rsidR="00F14359" w:rsidRPr="00CD1166">
              <w:rPr>
                <w:rFonts w:ascii="Arial" w:hAnsi="Arial" w:cs="Arial"/>
                <w:sz w:val="22"/>
                <w:szCs w:val="22"/>
              </w:rPr>
              <w:t>: LV34RIKO0002013164556</w:t>
            </w:r>
          </w:p>
          <w:p w14:paraId="351E00FA" w14:textId="77777777" w:rsidR="000C42E6" w:rsidRPr="00CD1166" w:rsidRDefault="000C42E6" w:rsidP="0084233E">
            <w:pPr>
              <w:rPr>
                <w:rFonts w:ascii="Arial" w:hAnsi="Arial" w:cs="Arial"/>
                <w:sz w:val="22"/>
                <w:szCs w:val="22"/>
              </w:rPr>
            </w:pPr>
          </w:p>
          <w:p w14:paraId="36CCD637" w14:textId="057C058F" w:rsidR="00230400" w:rsidRPr="00CD1166" w:rsidRDefault="000C42E6" w:rsidP="0084233E">
            <w:pPr>
              <w:jc w:val="both"/>
              <w:rPr>
                <w:rFonts w:ascii="Arial" w:hAnsi="Arial" w:cs="Arial"/>
                <w:sz w:val="22"/>
                <w:szCs w:val="22"/>
              </w:rPr>
            </w:pPr>
            <w:r w:rsidRPr="00CD1166">
              <w:rPr>
                <w:rFonts w:ascii="Arial" w:hAnsi="Arial" w:cs="Arial"/>
                <w:sz w:val="22"/>
                <w:szCs w:val="22"/>
              </w:rPr>
              <w:t xml:space="preserve">______________________Eva Sāre- Aizsilniece         </w:t>
            </w:r>
            <w:r w:rsidRPr="00CD1166">
              <w:rPr>
                <w:rFonts w:ascii="Arial" w:hAnsi="Arial" w:cs="Arial"/>
                <w:i/>
                <w:iCs/>
                <w:sz w:val="22"/>
                <w:szCs w:val="22"/>
              </w:rPr>
              <w:t xml:space="preserve">(paraksts) </w:t>
            </w:r>
          </w:p>
        </w:tc>
      </w:tr>
    </w:tbl>
    <w:p w14:paraId="47B12A9C" w14:textId="77777777" w:rsidR="00AB3BE8" w:rsidRPr="00CD1166" w:rsidRDefault="00AB3BE8" w:rsidP="0084233E">
      <w:pPr>
        <w:rPr>
          <w:rFonts w:ascii="Arial" w:hAnsi="Arial" w:cs="Arial"/>
          <w:sz w:val="22"/>
          <w:szCs w:val="22"/>
        </w:rPr>
      </w:pPr>
    </w:p>
    <w:sectPr w:rsidR="00AB3BE8" w:rsidRPr="00CD1166" w:rsidSect="00B3370C">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B238" w14:textId="77777777" w:rsidR="000C51E3" w:rsidRDefault="000C51E3" w:rsidP="0036196E">
      <w:r>
        <w:separator/>
      </w:r>
    </w:p>
  </w:endnote>
  <w:endnote w:type="continuationSeparator" w:id="0">
    <w:p w14:paraId="42640E0B" w14:textId="77777777" w:rsidR="000C51E3" w:rsidRDefault="000C51E3" w:rsidP="0036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6FE9" w14:textId="77777777" w:rsidR="00B3370C" w:rsidRDefault="00B337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77D7" w14:textId="6CE93FF4" w:rsidR="00B3370C" w:rsidRPr="00B3370C" w:rsidRDefault="00B3370C" w:rsidP="00B3370C">
    <w:pPr>
      <w:spacing w:line="360" w:lineRule="auto"/>
      <w:jc w:val="center"/>
      <w:rPr>
        <w:rFonts w:eastAsia="Calibri"/>
        <w:sz w:val="18"/>
        <w:szCs w:val="20"/>
      </w:rPr>
    </w:pPr>
    <w:r w:rsidRPr="00B3370C">
      <w:rPr>
        <w:rFonts w:eastAsia="Calibri"/>
        <w:sz w:val="18"/>
        <w:szCs w:val="20"/>
      </w:rPr>
      <w:t>DOKUMENTS PARAKSTĪTS AR DROŠU ELEKTRONISKO PARAKSTU UN SATUR LAIKA ZĪMOGU</w:t>
    </w:r>
  </w:p>
  <w:p w14:paraId="76635E40" w14:textId="77777777" w:rsidR="00B3370C" w:rsidRPr="00B3370C" w:rsidRDefault="00B3370C" w:rsidP="00B3370C">
    <w:pPr>
      <w:tabs>
        <w:tab w:val="center" w:pos="4153"/>
        <w:tab w:val="right" w:pos="8306"/>
      </w:tabs>
      <w:jc w:val="center"/>
      <w:rPr>
        <w:rFonts w:eastAsia="Calibri"/>
        <w:sz w:val="18"/>
        <w:szCs w:val="20"/>
      </w:rPr>
    </w:pPr>
    <w:r w:rsidRPr="00B3370C">
      <w:rPr>
        <w:rFonts w:eastAsia="Calibri"/>
        <w:sz w:val="18"/>
        <w:szCs w:val="20"/>
      </w:rPr>
      <w:t>IEROBEŽOTAS  PIEEJAMĪBAS INFORMĀCIJA</w:t>
    </w:r>
  </w:p>
  <w:p w14:paraId="7ACD05CA" w14:textId="5D23B3DC" w:rsidR="00A66AED" w:rsidRPr="00A66AED" w:rsidRDefault="00A66AED" w:rsidP="00A66AED">
    <w:pPr>
      <w:pStyle w:val="Kjene"/>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DA8F" w14:textId="77777777" w:rsidR="009B306A" w:rsidRPr="009B306A" w:rsidRDefault="009B306A" w:rsidP="009B306A">
    <w:pPr>
      <w:spacing w:line="360" w:lineRule="auto"/>
      <w:jc w:val="center"/>
      <w:rPr>
        <w:rFonts w:eastAsia="Calibri"/>
        <w:sz w:val="18"/>
        <w:szCs w:val="20"/>
      </w:rPr>
    </w:pPr>
    <w:r w:rsidRPr="009B306A">
      <w:rPr>
        <w:rFonts w:eastAsia="Calibri"/>
        <w:sz w:val="18"/>
        <w:szCs w:val="20"/>
      </w:rPr>
      <w:t>DOKUMENTS PARAKSTĪTS AR DROŠU ELEKTRONISKO PARAKSTU UN SATUR LAIKA ZĪMOGU</w:t>
    </w:r>
  </w:p>
  <w:p w14:paraId="731857EB" w14:textId="77777777" w:rsidR="009B306A" w:rsidRPr="009B306A" w:rsidRDefault="009B306A" w:rsidP="009B306A">
    <w:pPr>
      <w:tabs>
        <w:tab w:val="center" w:pos="4153"/>
        <w:tab w:val="right" w:pos="8306"/>
      </w:tabs>
      <w:jc w:val="center"/>
      <w:rPr>
        <w:rFonts w:eastAsia="Calibri"/>
        <w:sz w:val="18"/>
        <w:szCs w:val="20"/>
      </w:rPr>
    </w:pPr>
    <w:r w:rsidRPr="009B306A">
      <w:rPr>
        <w:rFonts w:eastAsia="Calibri"/>
        <w:sz w:val="18"/>
        <w:szCs w:val="20"/>
      </w:rPr>
      <w:t>IEROBEŽOTAS  PIEEJAMĪBAS INFORMĀCIJA</w:t>
    </w:r>
  </w:p>
  <w:p w14:paraId="02F9C5D7" w14:textId="79ADB4DC" w:rsidR="00A66AED" w:rsidRDefault="00A66AED" w:rsidP="00A66AED">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611DF" w14:textId="77777777" w:rsidR="000C51E3" w:rsidRDefault="000C51E3" w:rsidP="0036196E">
      <w:r>
        <w:separator/>
      </w:r>
    </w:p>
  </w:footnote>
  <w:footnote w:type="continuationSeparator" w:id="0">
    <w:p w14:paraId="177F2B8D" w14:textId="77777777" w:rsidR="000C51E3" w:rsidRDefault="000C51E3" w:rsidP="0036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49D1" w14:textId="77777777" w:rsidR="00B3370C" w:rsidRDefault="00B337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37C1" w14:textId="77777777" w:rsidR="00B3370C" w:rsidRDefault="00B337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2B1D" w14:textId="77777777" w:rsidR="0043451C" w:rsidRPr="00140B11" w:rsidRDefault="0043451C" w:rsidP="0043451C">
    <w:pPr>
      <w:ind w:left="1080" w:firstLine="360"/>
      <w:jc w:val="right"/>
      <w:rPr>
        <w:rFonts w:ascii="Arial" w:hAnsi="Arial" w:cs="Arial"/>
        <w:bCs/>
        <w:kern w:val="2"/>
        <w:sz w:val="18"/>
        <w:szCs w:val="18"/>
        <w:lang w:eastAsia="lv-LV"/>
      </w:rPr>
    </w:pPr>
    <w:r w:rsidRPr="00140B11">
      <w:rPr>
        <w:rFonts w:ascii="Arial" w:hAnsi="Arial" w:cs="Arial"/>
        <w:bCs/>
        <w:kern w:val="2"/>
        <w:sz w:val="18"/>
        <w:szCs w:val="18"/>
        <w:lang w:eastAsia="lv-LV"/>
      </w:rPr>
      <w:t>IEROBEŽOTAS PIEEJAMĪBAS INFORMĀCIJA</w:t>
    </w:r>
  </w:p>
  <w:p w14:paraId="536614A1" w14:textId="17D523AC" w:rsidR="00E56845" w:rsidRPr="0043451C" w:rsidRDefault="00E56845" w:rsidP="004345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0633"/>
    <w:multiLevelType w:val="multilevel"/>
    <w:tmpl w:val="F2AC530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051A21"/>
    <w:multiLevelType w:val="multilevel"/>
    <w:tmpl w:val="52A02504"/>
    <w:lvl w:ilvl="0">
      <w:start w:val="7"/>
      <w:numFmt w:val="decimal"/>
      <w:lvlText w:val="%1."/>
      <w:lvlJc w:val="left"/>
      <w:pPr>
        <w:ind w:left="540" w:hanging="540"/>
      </w:pPr>
      <w:rPr>
        <w:b/>
      </w:rPr>
    </w:lvl>
    <w:lvl w:ilvl="1">
      <w:start w:val="1"/>
      <w:numFmt w:val="decimal"/>
      <w:lvlText w:val="%1.%2."/>
      <w:lvlJc w:val="left"/>
      <w:pPr>
        <w:ind w:left="1003" w:hanging="720"/>
      </w:pPr>
      <w:rPr>
        <w:b w:val="0"/>
        <w:color w:val="000000"/>
      </w:rPr>
    </w:lvl>
    <w:lvl w:ilvl="2">
      <w:start w:val="1"/>
      <w:numFmt w:val="decimal"/>
      <w:lvlText w:val="%1.%2.%3."/>
      <w:lvlJc w:val="left"/>
      <w:pPr>
        <w:ind w:left="1286" w:hanging="720"/>
      </w:pPr>
      <w:rPr>
        <w:b w:val="0"/>
      </w:r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064" w:hanging="1800"/>
      </w:pPr>
    </w:lvl>
  </w:abstractNum>
  <w:abstractNum w:abstractNumId="2" w15:restartNumberingAfterBreak="0">
    <w:nsid w:val="15BD27FF"/>
    <w:multiLevelType w:val="multilevel"/>
    <w:tmpl w:val="452C3876"/>
    <w:lvl w:ilvl="0">
      <w:start w:val="3"/>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26B12133"/>
    <w:multiLevelType w:val="hybridMultilevel"/>
    <w:tmpl w:val="9DBE20BA"/>
    <w:lvl w:ilvl="0" w:tplc="04260005">
      <w:start w:val="1"/>
      <w:numFmt w:val="bullet"/>
      <w:lvlText w:val=""/>
      <w:lvlJc w:val="left"/>
      <w:pPr>
        <w:ind w:left="9291"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2826C88"/>
    <w:multiLevelType w:val="multilevel"/>
    <w:tmpl w:val="7F9616B2"/>
    <w:lvl w:ilvl="0">
      <w:start w:val="1"/>
      <w:numFmt w:val="none"/>
      <w:lvlText w:val="1."/>
      <w:lvlJc w:val="left"/>
      <w:pPr>
        <w:tabs>
          <w:tab w:val="num" w:pos="360"/>
        </w:tabs>
        <w:ind w:left="360" w:hanging="360"/>
      </w:pPr>
      <w:rPr>
        <w:sz w:val="24"/>
        <w:szCs w:val="24"/>
      </w:rPr>
    </w:lvl>
    <w:lvl w:ilvl="1">
      <w:start w:val="1"/>
      <w:numFmt w:val="none"/>
      <w:lvlText w:val="2.1."/>
      <w:lvlJc w:val="left"/>
      <w:pPr>
        <w:tabs>
          <w:tab w:val="num" w:pos="792"/>
        </w:tabs>
        <w:ind w:left="792" w:hanging="432"/>
      </w:pPr>
      <w:rPr>
        <w:b w:val="0"/>
        <w:i w:val="0"/>
        <w:color w:val="auto"/>
      </w:rPr>
    </w:lvl>
    <w:lvl w:ilvl="2">
      <w:start w:val="2"/>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86E2031"/>
    <w:multiLevelType w:val="multilevel"/>
    <w:tmpl w:val="7DEAF5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184EDC"/>
    <w:multiLevelType w:val="multilevel"/>
    <w:tmpl w:val="2162F04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807EFD"/>
    <w:multiLevelType w:val="multilevel"/>
    <w:tmpl w:val="1E56229E"/>
    <w:lvl w:ilvl="0">
      <w:start w:val="3"/>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7F534CF"/>
    <w:multiLevelType w:val="multilevel"/>
    <w:tmpl w:val="49B040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6B6C4B"/>
    <w:multiLevelType w:val="multilevel"/>
    <w:tmpl w:val="77C2BF6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D445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61BF4"/>
    <w:multiLevelType w:val="multilevel"/>
    <w:tmpl w:val="1924CD3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A80D96"/>
    <w:multiLevelType w:val="hybridMultilevel"/>
    <w:tmpl w:val="FC40DFFE"/>
    <w:lvl w:ilvl="0" w:tplc="13BECD96">
      <w:start w:val="1"/>
      <w:numFmt w:val="bullet"/>
      <w:lvlText w:val="-"/>
      <w:lvlJc w:val="left"/>
      <w:pPr>
        <w:ind w:left="862"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2C3AE4"/>
    <w:multiLevelType w:val="multilevel"/>
    <w:tmpl w:val="1DE8945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3B0D92"/>
    <w:multiLevelType w:val="multilevel"/>
    <w:tmpl w:val="752821F2"/>
    <w:lvl w:ilvl="0">
      <w:start w:val="5"/>
      <w:numFmt w:val="decimal"/>
      <w:lvlText w:val="%1."/>
      <w:lvlJc w:val="left"/>
      <w:pPr>
        <w:ind w:left="360" w:hanging="360"/>
      </w:pPr>
      <w:rPr>
        <w:rFonts w:ascii="Arial" w:eastAsia="Arial" w:hAnsi="Arial" w:cs="Arial"/>
        <w:b/>
        <w:sz w:val="22"/>
        <w:szCs w:val="22"/>
      </w:rPr>
    </w:lvl>
    <w:lvl w:ilvl="1">
      <w:start w:val="1"/>
      <w:numFmt w:val="decimal"/>
      <w:lvlText w:val="%1.%2."/>
      <w:lvlJc w:val="left"/>
      <w:pPr>
        <w:ind w:left="1080" w:hanging="720"/>
      </w:pPr>
      <w:rPr>
        <w:rFonts w:ascii="Arial" w:eastAsia="Arial" w:hAnsi="Arial" w:cs="Arial"/>
        <w:b w:val="0"/>
        <w:color w:val="000000"/>
        <w:sz w:val="22"/>
        <w:szCs w:val="22"/>
      </w:rPr>
    </w:lvl>
    <w:lvl w:ilvl="2">
      <w:start w:val="1"/>
      <w:numFmt w:val="decimal"/>
      <w:lvlText w:val="%1.%2.%3."/>
      <w:lvlJc w:val="left"/>
      <w:pPr>
        <w:ind w:left="1571" w:hanging="720"/>
      </w:pPr>
      <w:rPr>
        <w:rFonts w:ascii="Arial" w:eastAsia="Arial" w:hAnsi="Arial" w:cs="Arial"/>
        <w:b w:val="0"/>
        <w:sz w:val="22"/>
        <w:szCs w:val="22"/>
      </w:rPr>
    </w:lvl>
    <w:lvl w:ilvl="3">
      <w:start w:val="1"/>
      <w:numFmt w:val="decimal"/>
      <w:lvlText w:val="%1.%2.%3.%4."/>
      <w:lvlJc w:val="left"/>
      <w:pPr>
        <w:ind w:left="2160" w:hanging="1080"/>
      </w:pPr>
      <w:rPr>
        <w:b w:val="0"/>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5" w15:restartNumberingAfterBreak="0">
    <w:nsid w:val="7B3F0360"/>
    <w:multiLevelType w:val="hybridMultilevel"/>
    <w:tmpl w:val="61B61910"/>
    <w:lvl w:ilvl="0" w:tplc="04260001">
      <w:start w:val="1"/>
      <w:numFmt w:val="bullet"/>
      <w:lvlText w:val=""/>
      <w:lvlJc w:val="left"/>
      <w:pPr>
        <w:ind w:left="1363" w:hanging="360"/>
      </w:pPr>
      <w:rPr>
        <w:rFonts w:ascii="Symbol" w:hAnsi="Symbol" w:hint="default"/>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num w:numId="1" w16cid:durableId="1732532670">
    <w:abstractNumId w:val="4"/>
  </w:num>
  <w:num w:numId="2" w16cid:durableId="1011566215">
    <w:abstractNumId w:val="9"/>
  </w:num>
  <w:num w:numId="3" w16cid:durableId="1568301951">
    <w:abstractNumId w:val="3"/>
  </w:num>
  <w:num w:numId="4" w16cid:durableId="1032269278">
    <w:abstractNumId w:val="8"/>
  </w:num>
  <w:num w:numId="5" w16cid:durableId="119810366">
    <w:abstractNumId w:val="14"/>
  </w:num>
  <w:num w:numId="6" w16cid:durableId="99221536">
    <w:abstractNumId w:val="1"/>
  </w:num>
  <w:num w:numId="7" w16cid:durableId="881984927">
    <w:abstractNumId w:val="6"/>
  </w:num>
  <w:num w:numId="8" w16cid:durableId="1072238184">
    <w:abstractNumId w:val="11"/>
  </w:num>
  <w:num w:numId="9" w16cid:durableId="692387950">
    <w:abstractNumId w:val="7"/>
  </w:num>
  <w:num w:numId="10" w16cid:durableId="577634562">
    <w:abstractNumId w:val="0"/>
  </w:num>
  <w:num w:numId="11" w16cid:durableId="1059744238">
    <w:abstractNumId w:val="13"/>
  </w:num>
  <w:num w:numId="12" w16cid:durableId="63915243">
    <w:abstractNumId w:val="5"/>
  </w:num>
  <w:num w:numId="13" w16cid:durableId="1745834397">
    <w:abstractNumId w:val="10"/>
  </w:num>
  <w:num w:numId="14" w16cid:durableId="508302196">
    <w:abstractNumId w:val="2"/>
  </w:num>
  <w:num w:numId="15" w16cid:durableId="624115056">
    <w:abstractNumId w:val="12"/>
  </w:num>
  <w:num w:numId="16" w16cid:durableId="547379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ED"/>
    <w:rsid w:val="000030CB"/>
    <w:rsid w:val="000038DA"/>
    <w:rsid w:val="00004BAC"/>
    <w:rsid w:val="00004D86"/>
    <w:rsid w:val="000109B6"/>
    <w:rsid w:val="00011CAD"/>
    <w:rsid w:val="00012978"/>
    <w:rsid w:val="00015BCF"/>
    <w:rsid w:val="0002166F"/>
    <w:rsid w:val="00022015"/>
    <w:rsid w:val="0002287C"/>
    <w:rsid w:val="00026A75"/>
    <w:rsid w:val="000278A1"/>
    <w:rsid w:val="00031F55"/>
    <w:rsid w:val="00033F45"/>
    <w:rsid w:val="00036D85"/>
    <w:rsid w:val="000408F9"/>
    <w:rsid w:val="0004220E"/>
    <w:rsid w:val="00043D4B"/>
    <w:rsid w:val="00047CB3"/>
    <w:rsid w:val="00051165"/>
    <w:rsid w:val="00053108"/>
    <w:rsid w:val="00053960"/>
    <w:rsid w:val="00053FCC"/>
    <w:rsid w:val="00054055"/>
    <w:rsid w:val="00054CCB"/>
    <w:rsid w:val="00061E5B"/>
    <w:rsid w:val="00064BC3"/>
    <w:rsid w:val="00074CDC"/>
    <w:rsid w:val="000764DE"/>
    <w:rsid w:val="000767A9"/>
    <w:rsid w:val="000775AB"/>
    <w:rsid w:val="0008105C"/>
    <w:rsid w:val="0009103D"/>
    <w:rsid w:val="00091BF9"/>
    <w:rsid w:val="000933F0"/>
    <w:rsid w:val="0009525F"/>
    <w:rsid w:val="000A0254"/>
    <w:rsid w:val="000A37A8"/>
    <w:rsid w:val="000A38A1"/>
    <w:rsid w:val="000A5592"/>
    <w:rsid w:val="000B1413"/>
    <w:rsid w:val="000B3B4B"/>
    <w:rsid w:val="000B47A9"/>
    <w:rsid w:val="000C00AA"/>
    <w:rsid w:val="000C3AF9"/>
    <w:rsid w:val="000C42E6"/>
    <w:rsid w:val="000C51E3"/>
    <w:rsid w:val="000D33BB"/>
    <w:rsid w:val="000E0FD4"/>
    <w:rsid w:val="000E3148"/>
    <w:rsid w:val="000E6410"/>
    <w:rsid w:val="000E6D25"/>
    <w:rsid w:val="000E6EAE"/>
    <w:rsid w:val="000F5274"/>
    <w:rsid w:val="000F5C30"/>
    <w:rsid w:val="00110E9E"/>
    <w:rsid w:val="001124A8"/>
    <w:rsid w:val="00113870"/>
    <w:rsid w:val="001162D9"/>
    <w:rsid w:val="0012354F"/>
    <w:rsid w:val="00132B67"/>
    <w:rsid w:val="00133A07"/>
    <w:rsid w:val="001346C8"/>
    <w:rsid w:val="00137537"/>
    <w:rsid w:val="00140E78"/>
    <w:rsid w:val="00141332"/>
    <w:rsid w:val="00143285"/>
    <w:rsid w:val="00144AB6"/>
    <w:rsid w:val="00145D69"/>
    <w:rsid w:val="001526EE"/>
    <w:rsid w:val="00153469"/>
    <w:rsid w:val="001606C0"/>
    <w:rsid w:val="00160E14"/>
    <w:rsid w:val="0016388E"/>
    <w:rsid w:val="00164FC8"/>
    <w:rsid w:val="00167CDF"/>
    <w:rsid w:val="00171B27"/>
    <w:rsid w:val="001848AB"/>
    <w:rsid w:val="00191097"/>
    <w:rsid w:val="0019586E"/>
    <w:rsid w:val="00196C8B"/>
    <w:rsid w:val="001A35BB"/>
    <w:rsid w:val="001A649B"/>
    <w:rsid w:val="001B34A0"/>
    <w:rsid w:val="001B63C6"/>
    <w:rsid w:val="001C219E"/>
    <w:rsid w:val="001D2372"/>
    <w:rsid w:val="001D3D1F"/>
    <w:rsid w:val="001E0DDD"/>
    <w:rsid w:val="001E4BEB"/>
    <w:rsid w:val="001E7121"/>
    <w:rsid w:val="001E7171"/>
    <w:rsid w:val="001F787A"/>
    <w:rsid w:val="00200CCF"/>
    <w:rsid w:val="002011C2"/>
    <w:rsid w:val="002020C9"/>
    <w:rsid w:val="00202C7E"/>
    <w:rsid w:val="00203B15"/>
    <w:rsid w:val="00205AFA"/>
    <w:rsid w:val="00205E43"/>
    <w:rsid w:val="00210297"/>
    <w:rsid w:val="00210B4A"/>
    <w:rsid w:val="00211695"/>
    <w:rsid w:val="00211A14"/>
    <w:rsid w:val="00217553"/>
    <w:rsid w:val="00221344"/>
    <w:rsid w:val="002238B7"/>
    <w:rsid w:val="00230400"/>
    <w:rsid w:val="00230417"/>
    <w:rsid w:val="002342AE"/>
    <w:rsid w:val="002437FF"/>
    <w:rsid w:val="002463D5"/>
    <w:rsid w:val="0024691C"/>
    <w:rsid w:val="0025282A"/>
    <w:rsid w:val="002562A5"/>
    <w:rsid w:val="002572AF"/>
    <w:rsid w:val="00263AE5"/>
    <w:rsid w:val="00264E9C"/>
    <w:rsid w:val="002705C4"/>
    <w:rsid w:val="00270819"/>
    <w:rsid w:val="00275B74"/>
    <w:rsid w:val="002765B6"/>
    <w:rsid w:val="00277B85"/>
    <w:rsid w:val="00280374"/>
    <w:rsid w:val="00282F64"/>
    <w:rsid w:val="00283D9F"/>
    <w:rsid w:val="00284264"/>
    <w:rsid w:val="0028438A"/>
    <w:rsid w:val="002918DC"/>
    <w:rsid w:val="00292A07"/>
    <w:rsid w:val="002944C2"/>
    <w:rsid w:val="00294D22"/>
    <w:rsid w:val="002952F3"/>
    <w:rsid w:val="002A0540"/>
    <w:rsid w:val="002A191E"/>
    <w:rsid w:val="002A1D9F"/>
    <w:rsid w:val="002A1DEE"/>
    <w:rsid w:val="002A4F91"/>
    <w:rsid w:val="002A5FAB"/>
    <w:rsid w:val="002A6BAF"/>
    <w:rsid w:val="002C11E4"/>
    <w:rsid w:val="002C31F2"/>
    <w:rsid w:val="002C3B6E"/>
    <w:rsid w:val="002C6371"/>
    <w:rsid w:val="002C6672"/>
    <w:rsid w:val="002D0497"/>
    <w:rsid w:val="002E181D"/>
    <w:rsid w:val="002E24CE"/>
    <w:rsid w:val="002E34C8"/>
    <w:rsid w:val="002E5882"/>
    <w:rsid w:val="00306920"/>
    <w:rsid w:val="00310C6E"/>
    <w:rsid w:val="00311A97"/>
    <w:rsid w:val="00315467"/>
    <w:rsid w:val="00324015"/>
    <w:rsid w:val="00327382"/>
    <w:rsid w:val="00332BBF"/>
    <w:rsid w:val="00341D65"/>
    <w:rsid w:val="00344712"/>
    <w:rsid w:val="00345C45"/>
    <w:rsid w:val="0036196E"/>
    <w:rsid w:val="00361A57"/>
    <w:rsid w:val="0036221D"/>
    <w:rsid w:val="00367A09"/>
    <w:rsid w:val="00370585"/>
    <w:rsid w:val="0037148F"/>
    <w:rsid w:val="00372E50"/>
    <w:rsid w:val="0037463A"/>
    <w:rsid w:val="00377F71"/>
    <w:rsid w:val="00381727"/>
    <w:rsid w:val="00381C2F"/>
    <w:rsid w:val="00384D57"/>
    <w:rsid w:val="00395D62"/>
    <w:rsid w:val="0039635C"/>
    <w:rsid w:val="003A3264"/>
    <w:rsid w:val="003B140E"/>
    <w:rsid w:val="003B2928"/>
    <w:rsid w:val="003B68ED"/>
    <w:rsid w:val="003C1946"/>
    <w:rsid w:val="003C19A2"/>
    <w:rsid w:val="003C299D"/>
    <w:rsid w:val="003C2A7F"/>
    <w:rsid w:val="003C31F3"/>
    <w:rsid w:val="003C5983"/>
    <w:rsid w:val="003C5FC5"/>
    <w:rsid w:val="003D24EF"/>
    <w:rsid w:val="003D40FF"/>
    <w:rsid w:val="003D47A8"/>
    <w:rsid w:val="003D6AC0"/>
    <w:rsid w:val="003F361A"/>
    <w:rsid w:val="00400EED"/>
    <w:rsid w:val="0040546E"/>
    <w:rsid w:val="00412370"/>
    <w:rsid w:val="00412D60"/>
    <w:rsid w:val="00416D07"/>
    <w:rsid w:val="00417B62"/>
    <w:rsid w:val="004203AB"/>
    <w:rsid w:val="00422530"/>
    <w:rsid w:val="00426D8A"/>
    <w:rsid w:val="0042782E"/>
    <w:rsid w:val="0043451C"/>
    <w:rsid w:val="00434BAC"/>
    <w:rsid w:val="0044121A"/>
    <w:rsid w:val="00442E9F"/>
    <w:rsid w:val="00444DAE"/>
    <w:rsid w:val="0044718A"/>
    <w:rsid w:val="00447B98"/>
    <w:rsid w:val="0045065F"/>
    <w:rsid w:val="004552C6"/>
    <w:rsid w:val="004563AC"/>
    <w:rsid w:val="00462165"/>
    <w:rsid w:val="004623AA"/>
    <w:rsid w:val="0046269F"/>
    <w:rsid w:val="004637BF"/>
    <w:rsid w:val="00471546"/>
    <w:rsid w:val="004721BA"/>
    <w:rsid w:val="00475DD0"/>
    <w:rsid w:val="004804B0"/>
    <w:rsid w:val="0048115B"/>
    <w:rsid w:val="004834BB"/>
    <w:rsid w:val="004924B6"/>
    <w:rsid w:val="00493F88"/>
    <w:rsid w:val="00494DFD"/>
    <w:rsid w:val="00497B00"/>
    <w:rsid w:val="004A4BBB"/>
    <w:rsid w:val="004A571F"/>
    <w:rsid w:val="004A62CF"/>
    <w:rsid w:val="004C07B1"/>
    <w:rsid w:val="004C1673"/>
    <w:rsid w:val="004D0C7C"/>
    <w:rsid w:val="004D36D0"/>
    <w:rsid w:val="004D521C"/>
    <w:rsid w:val="004E135C"/>
    <w:rsid w:val="004E2F63"/>
    <w:rsid w:val="004F440E"/>
    <w:rsid w:val="004F685D"/>
    <w:rsid w:val="004F7F7F"/>
    <w:rsid w:val="00500451"/>
    <w:rsid w:val="005031C2"/>
    <w:rsid w:val="00504CCC"/>
    <w:rsid w:val="005107E0"/>
    <w:rsid w:val="00514D0E"/>
    <w:rsid w:val="00514E48"/>
    <w:rsid w:val="00515029"/>
    <w:rsid w:val="00516C7E"/>
    <w:rsid w:val="00522424"/>
    <w:rsid w:val="00523F9D"/>
    <w:rsid w:val="005276AC"/>
    <w:rsid w:val="00533A8E"/>
    <w:rsid w:val="00534CF8"/>
    <w:rsid w:val="00535C9A"/>
    <w:rsid w:val="00535D94"/>
    <w:rsid w:val="00535FF5"/>
    <w:rsid w:val="005367DF"/>
    <w:rsid w:val="00537221"/>
    <w:rsid w:val="00542160"/>
    <w:rsid w:val="0054300C"/>
    <w:rsid w:val="005521BD"/>
    <w:rsid w:val="00554C26"/>
    <w:rsid w:val="005560E7"/>
    <w:rsid w:val="00556FB3"/>
    <w:rsid w:val="00557FE1"/>
    <w:rsid w:val="00567362"/>
    <w:rsid w:val="00571DB7"/>
    <w:rsid w:val="0057288F"/>
    <w:rsid w:val="005729EB"/>
    <w:rsid w:val="0057373B"/>
    <w:rsid w:val="00573B20"/>
    <w:rsid w:val="005758B6"/>
    <w:rsid w:val="00581F12"/>
    <w:rsid w:val="00593C99"/>
    <w:rsid w:val="0059412D"/>
    <w:rsid w:val="00596862"/>
    <w:rsid w:val="005B4660"/>
    <w:rsid w:val="005C03ED"/>
    <w:rsid w:val="005C0612"/>
    <w:rsid w:val="005C4020"/>
    <w:rsid w:val="005C64D3"/>
    <w:rsid w:val="005C7047"/>
    <w:rsid w:val="005D52E9"/>
    <w:rsid w:val="005E0FFB"/>
    <w:rsid w:val="005F00D9"/>
    <w:rsid w:val="005F660C"/>
    <w:rsid w:val="0060222E"/>
    <w:rsid w:val="00603E05"/>
    <w:rsid w:val="0060463E"/>
    <w:rsid w:val="00605BB8"/>
    <w:rsid w:val="006129DF"/>
    <w:rsid w:val="00617E89"/>
    <w:rsid w:val="006215A7"/>
    <w:rsid w:val="006262E8"/>
    <w:rsid w:val="00633614"/>
    <w:rsid w:val="0063696B"/>
    <w:rsid w:val="00642C4A"/>
    <w:rsid w:val="00643259"/>
    <w:rsid w:val="00646DAD"/>
    <w:rsid w:val="006528FE"/>
    <w:rsid w:val="00660CED"/>
    <w:rsid w:val="006641EE"/>
    <w:rsid w:val="00671FBF"/>
    <w:rsid w:val="006727E5"/>
    <w:rsid w:val="00683280"/>
    <w:rsid w:val="006862B5"/>
    <w:rsid w:val="0069613F"/>
    <w:rsid w:val="00696E27"/>
    <w:rsid w:val="006A1D35"/>
    <w:rsid w:val="006A419D"/>
    <w:rsid w:val="006A5865"/>
    <w:rsid w:val="006B2885"/>
    <w:rsid w:val="006B2FFD"/>
    <w:rsid w:val="006B482E"/>
    <w:rsid w:val="006C194F"/>
    <w:rsid w:val="006C2F7A"/>
    <w:rsid w:val="006C6753"/>
    <w:rsid w:val="006C6FB1"/>
    <w:rsid w:val="006C7116"/>
    <w:rsid w:val="006D3A35"/>
    <w:rsid w:val="006E0CAB"/>
    <w:rsid w:val="006E5FBF"/>
    <w:rsid w:val="006F51AD"/>
    <w:rsid w:val="0070238E"/>
    <w:rsid w:val="00702AB4"/>
    <w:rsid w:val="0070679B"/>
    <w:rsid w:val="00712E16"/>
    <w:rsid w:val="007130ED"/>
    <w:rsid w:val="007135B6"/>
    <w:rsid w:val="00715CE2"/>
    <w:rsid w:val="00720E92"/>
    <w:rsid w:val="007317C4"/>
    <w:rsid w:val="00735BA0"/>
    <w:rsid w:val="00741565"/>
    <w:rsid w:val="00741FC2"/>
    <w:rsid w:val="00744D37"/>
    <w:rsid w:val="00747105"/>
    <w:rsid w:val="00753381"/>
    <w:rsid w:val="00753879"/>
    <w:rsid w:val="007541AB"/>
    <w:rsid w:val="00754969"/>
    <w:rsid w:val="00755B4F"/>
    <w:rsid w:val="0075754A"/>
    <w:rsid w:val="007576DF"/>
    <w:rsid w:val="00757C3D"/>
    <w:rsid w:val="0076122B"/>
    <w:rsid w:val="00762605"/>
    <w:rsid w:val="00763961"/>
    <w:rsid w:val="0077472C"/>
    <w:rsid w:val="007753D5"/>
    <w:rsid w:val="00775470"/>
    <w:rsid w:val="007777A0"/>
    <w:rsid w:val="00783935"/>
    <w:rsid w:val="007851BF"/>
    <w:rsid w:val="00787406"/>
    <w:rsid w:val="00787728"/>
    <w:rsid w:val="007A1DFB"/>
    <w:rsid w:val="007B14C4"/>
    <w:rsid w:val="007B3A2F"/>
    <w:rsid w:val="007C1ADF"/>
    <w:rsid w:val="007C4AEE"/>
    <w:rsid w:val="007C7682"/>
    <w:rsid w:val="007D0824"/>
    <w:rsid w:val="007D25DF"/>
    <w:rsid w:val="007E47C3"/>
    <w:rsid w:val="007E5ADF"/>
    <w:rsid w:val="007E5B49"/>
    <w:rsid w:val="007E6ABA"/>
    <w:rsid w:val="007F09A9"/>
    <w:rsid w:val="007F10CD"/>
    <w:rsid w:val="007F1DA8"/>
    <w:rsid w:val="007F4381"/>
    <w:rsid w:val="00806783"/>
    <w:rsid w:val="0081511E"/>
    <w:rsid w:val="008247E9"/>
    <w:rsid w:val="00824E61"/>
    <w:rsid w:val="0082765F"/>
    <w:rsid w:val="008327DB"/>
    <w:rsid w:val="00834002"/>
    <w:rsid w:val="008362A1"/>
    <w:rsid w:val="0084233E"/>
    <w:rsid w:val="00844E8E"/>
    <w:rsid w:val="0084528D"/>
    <w:rsid w:val="00852267"/>
    <w:rsid w:val="008535FE"/>
    <w:rsid w:val="00867A16"/>
    <w:rsid w:val="00872357"/>
    <w:rsid w:val="00872BB1"/>
    <w:rsid w:val="008735E0"/>
    <w:rsid w:val="00873787"/>
    <w:rsid w:val="00876BE0"/>
    <w:rsid w:val="00880CFB"/>
    <w:rsid w:val="00880FBF"/>
    <w:rsid w:val="008848DA"/>
    <w:rsid w:val="00885C35"/>
    <w:rsid w:val="00893A9E"/>
    <w:rsid w:val="008949C4"/>
    <w:rsid w:val="008956BA"/>
    <w:rsid w:val="008B6222"/>
    <w:rsid w:val="008B722C"/>
    <w:rsid w:val="008B74FB"/>
    <w:rsid w:val="008C1760"/>
    <w:rsid w:val="008C4211"/>
    <w:rsid w:val="008C7A44"/>
    <w:rsid w:val="008D4017"/>
    <w:rsid w:val="008D6080"/>
    <w:rsid w:val="008D7360"/>
    <w:rsid w:val="008F6A75"/>
    <w:rsid w:val="00910A03"/>
    <w:rsid w:val="00911D2D"/>
    <w:rsid w:val="00914404"/>
    <w:rsid w:val="00914BD1"/>
    <w:rsid w:val="0092545C"/>
    <w:rsid w:val="009257ED"/>
    <w:rsid w:val="00926B48"/>
    <w:rsid w:val="0093121D"/>
    <w:rsid w:val="00934CB4"/>
    <w:rsid w:val="00941A9D"/>
    <w:rsid w:val="00942F35"/>
    <w:rsid w:val="0094420F"/>
    <w:rsid w:val="00945864"/>
    <w:rsid w:val="009461F2"/>
    <w:rsid w:val="00952AB1"/>
    <w:rsid w:val="00954AB6"/>
    <w:rsid w:val="0095521C"/>
    <w:rsid w:val="00962C82"/>
    <w:rsid w:val="00964E6E"/>
    <w:rsid w:val="00967A09"/>
    <w:rsid w:val="00970D8A"/>
    <w:rsid w:val="0097163D"/>
    <w:rsid w:val="00972465"/>
    <w:rsid w:val="00972586"/>
    <w:rsid w:val="009727F5"/>
    <w:rsid w:val="00975036"/>
    <w:rsid w:val="009751E4"/>
    <w:rsid w:val="00980C85"/>
    <w:rsid w:val="00982104"/>
    <w:rsid w:val="009941C8"/>
    <w:rsid w:val="00994BE2"/>
    <w:rsid w:val="00994F68"/>
    <w:rsid w:val="00995E81"/>
    <w:rsid w:val="009A026F"/>
    <w:rsid w:val="009A1068"/>
    <w:rsid w:val="009A39D0"/>
    <w:rsid w:val="009A6D36"/>
    <w:rsid w:val="009B2012"/>
    <w:rsid w:val="009B306A"/>
    <w:rsid w:val="009B4729"/>
    <w:rsid w:val="009B6D4B"/>
    <w:rsid w:val="009C1958"/>
    <w:rsid w:val="009C34E0"/>
    <w:rsid w:val="009D1397"/>
    <w:rsid w:val="009D1A87"/>
    <w:rsid w:val="009D2771"/>
    <w:rsid w:val="009D4BA8"/>
    <w:rsid w:val="009D63CF"/>
    <w:rsid w:val="009D71FF"/>
    <w:rsid w:val="009E287B"/>
    <w:rsid w:val="009E368E"/>
    <w:rsid w:val="009E6E55"/>
    <w:rsid w:val="009F3422"/>
    <w:rsid w:val="009F68BB"/>
    <w:rsid w:val="00A02C89"/>
    <w:rsid w:val="00A049BA"/>
    <w:rsid w:val="00A067BB"/>
    <w:rsid w:val="00A13629"/>
    <w:rsid w:val="00A21E47"/>
    <w:rsid w:val="00A23B87"/>
    <w:rsid w:val="00A243F2"/>
    <w:rsid w:val="00A25D04"/>
    <w:rsid w:val="00A2721F"/>
    <w:rsid w:val="00A31060"/>
    <w:rsid w:val="00A324CF"/>
    <w:rsid w:val="00A32F3B"/>
    <w:rsid w:val="00A36716"/>
    <w:rsid w:val="00A53E1D"/>
    <w:rsid w:val="00A549CF"/>
    <w:rsid w:val="00A56385"/>
    <w:rsid w:val="00A62821"/>
    <w:rsid w:val="00A6645F"/>
    <w:rsid w:val="00A66AED"/>
    <w:rsid w:val="00A73A23"/>
    <w:rsid w:val="00A7623B"/>
    <w:rsid w:val="00A815B9"/>
    <w:rsid w:val="00A82ACF"/>
    <w:rsid w:val="00A8427F"/>
    <w:rsid w:val="00A95718"/>
    <w:rsid w:val="00AA2F4D"/>
    <w:rsid w:val="00AA43CB"/>
    <w:rsid w:val="00AA4B46"/>
    <w:rsid w:val="00AA5F9B"/>
    <w:rsid w:val="00AA7A9D"/>
    <w:rsid w:val="00AB057D"/>
    <w:rsid w:val="00AB1DEB"/>
    <w:rsid w:val="00AB2DC6"/>
    <w:rsid w:val="00AB3BE8"/>
    <w:rsid w:val="00AB6333"/>
    <w:rsid w:val="00AB6BD5"/>
    <w:rsid w:val="00AB725F"/>
    <w:rsid w:val="00AC72E4"/>
    <w:rsid w:val="00AD2F64"/>
    <w:rsid w:val="00AE2032"/>
    <w:rsid w:val="00AF0327"/>
    <w:rsid w:val="00AF79FB"/>
    <w:rsid w:val="00B03B04"/>
    <w:rsid w:val="00B04A55"/>
    <w:rsid w:val="00B125AB"/>
    <w:rsid w:val="00B12CE1"/>
    <w:rsid w:val="00B136AB"/>
    <w:rsid w:val="00B1726A"/>
    <w:rsid w:val="00B20C86"/>
    <w:rsid w:val="00B21612"/>
    <w:rsid w:val="00B221EB"/>
    <w:rsid w:val="00B22AD4"/>
    <w:rsid w:val="00B2437C"/>
    <w:rsid w:val="00B300DD"/>
    <w:rsid w:val="00B310BD"/>
    <w:rsid w:val="00B330DD"/>
    <w:rsid w:val="00B333E8"/>
    <w:rsid w:val="00B3370C"/>
    <w:rsid w:val="00B36366"/>
    <w:rsid w:val="00B50525"/>
    <w:rsid w:val="00B54A04"/>
    <w:rsid w:val="00B54C93"/>
    <w:rsid w:val="00B61F15"/>
    <w:rsid w:val="00B6358B"/>
    <w:rsid w:val="00B6664C"/>
    <w:rsid w:val="00B66E03"/>
    <w:rsid w:val="00B67FC9"/>
    <w:rsid w:val="00B80C43"/>
    <w:rsid w:val="00B86300"/>
    <w:rsid w:val="00B8649D"/>
    <w:rsid w:val="00B906D6"/>
    <w:rsid w:val="00BA13B3"/>
    <w:rsid w:val="00BA16D0"/>
    <w:rsid w:val="00BA5136"/>
    <w:rsid w:val="00BA5627"/>
    <w:rsid w:val="00BA6D4B"/>
    <w:rsid w:val="00BB035F"/>
    <w:rsid w:val="00BB3E18"/>
    <w:rsid w:val="00BB76F9"/>
    <w:rsid w:val="00BC074A"/>
    <w:rsid w:val="00BC4796"/>
    <w:rsid w:val="00BC7000"/>
    <w:rsid w:val="00BD0A8E"/>
    <w:rsid w:val="00BE3D1E"/>
    <w:rsid w:val="00BE4DF9"/>
    <w:rsid w:val="00BE5C17"/>
    <w:rsid w:val="00BE6652"/>
    <w:rsid w:val="00BE6E3F"/>
    <w:rsid w:val="00BF4AE0"/>
    <w:rsid w:val="00BF5CED"/>
    <w:rsid w:val="00C0044B"/>
    <w:rsid w:val="00C02FB2"/>
    <w:rsid w:val="00C15F29"/>
    <w:rsid w:val="00C164D2"/>
    <w:rsid w:val="00C31D8C"/>
    <w:rsid w:val="00C3232F"/>
    <w:rsid w:val="00C33DA2"/>
    <w:rsid w:val="00C33EC3"/>
    <w:rsid w:val="00C34D0E"/>
    <w:rsid w:val="00C40B5F"/>
    <w:rsid w:val="00C40D21"/>
    <w:rsid w:val="00C42C9E"/>
    <w:rsid w:val="00C43D45"/>
    <w:rsid w:val="00C44066"/>
    <w:rsid w:val="00C5030D"/>
    <w:rsid w:val="00C531FA"/>
    <w:rsid w:val="00C573DD"/>
    <w:rsid w:val="00C65623"/>
    <w:rsid w:val="00C704C8"/>
    <w:rsid w:val="00C7118B"/>
    <w:rsid w:val="00C73469"/>
    <w:rsid w:val="00C745B7"/>
    <w:rsid w:val="00C76BA0"/>
    <w:rsid w:val="00C81608"/>
    <w:rsid w:val="00C84F30"/>
    <w:rsid w:val="00C91711"/>
    <w:rsid w:val="00C9366E"/>
    <w:rsid w:val="00C96FA5"/>
    <w:rsid w:val="00CA3E00"/>
    <w:rsid w:val="00CA737E"/>
    <w:rsid w:val="00CB0A9C"/>
    <w:rsid w:val="00CB15A8"/>
    <w:rsid w:val="00CB2697"/>
    <w:rsid w:val="00CB2FAC"/>
    <w:rsid w:val="00CB3BDD"/>
    <w:rsid w:val="00CB3DDB"/>
    <w:rsid w:val="00CB5D52"/>
    <w:rsid w:val="00CB71F4"/>
    <w:rsid w:val="00CC55DD"/>
    <w:rsid w:val="00CD10EB"/>
    <w:rsid w:val="00CD1166"/>
    <w:rsid w:val="00CD177B"/>
    <w:rsid w:val="00CD5D19"/>
    <w:rsid w:val="00CD5DC8"/>
    <w:rsid w:val="00CE0FCF"/>
    <w:rsid w:val="00CE1AE8"/>
    <w:rsid w:val="00CE22FC"/>
    <w:rsid w:val="00CE5D8B"/>
    <w:rsid w:val="00CE7FC2"/>
    <w:rsid w:val="00CF0109"/>
    <w:rsid w:val="00CF1FA3"/>
    <w:rsid w:val="00CF299F"/>
    <w:rsid w:val="00CF3F83"/>
    <w:rsid w:val="00CF4906"/>
    <w:rsid w:val="00CF492A"/>
    <w:rsid w:val="00CF7F04"/>
    <w:rsid w:val="00D066AF"/>
    <w:rsid w:val="00D0728B"/>
    <w:rsid w:val="00D12D6E"/>
    <w:rsid w:val="00D13160"/>
    <w:rsid w:val="00D132B2"/>
    <w:rsid w:val="00D14D07"/>
    <w:rsid w:val="00D15B24"/>
    <w:rsid w:val="00D17E0F"/>
    <w:rsid w:val="00D20C98"/>
    <w:rsid w:val="00D2392C"/>
    <w:rsid w:val="00D2426E"/>
    <w:rsid w:val="00D26D2B"/>
    <w:rsid w:val="00D27977"/>
    <w:rsid w:val="00D30CBB"/>
    <w:rsid w:val="00D30DDF"/>
    <w:rsid w:val="00D321B9"/>
    <w:rsid w:val="00D34E53"/>
    <w:rsid w:val="00D4093E"/>
    <w:rsid w:val="00D471BF"/>
    <w:rsid w:val="00D54E93"/>
    <w:rsid w:val="00D62408"/>
    <w:rsid w:val="00D63637"/>
    <w:rsid w:val="00D648CB"/>
    <w:rsid w:val="00D66209"/>
    <w:rsid w:val="00D66382"/>
    <w:rsid w:val="00D71D8C"/>
    <w:rsid w:val="00D7327C"/>
    <w:rsid w:val="00D77C03"/>
    <w:rsid w:val="00D81D94"/>
    <w:rsid w:val="00D821EC"/>
    <w:rsid w:val="00D8321D"/>
    <w:rsid w:val="00D83D9A"/>
    <w:rsid w:val="00D8607C"/>
    <w:rsid w:val="00DB2651"/>
    <w:rsid w:val="00DB33E2"/>
    <w:rsid w:val="00DB3A29"/>
    <w:rsid w:val="00DB65BC"/>
    <w:rsid w:val="00DB7A4C"/>
    <w:rsid w:val="00DC3F17"/>
    <w:rsid w:val="00DC52F6"/>
    <w:rsid w:val="00DC5B49"/>
    <w:rsid w:val="00DC7D01"/>
    <w:rsid w:val="00DD3619"/>
    <w:rsid w:val="00DD504C"/>
    <w:rsid w:val="00DD5BD2"/>
    <w:rsid w:val="00DD6A34"/>
    <w:rsid w:val="00DE396E"/>
    <w:rsid w:val="00DE45A2"/>
    <w:rsid w:val="00DE45B1"/>
    <w:rsid w:val="00DE77E5"/>
    <w:rsid w:val="00E01462"/>
    <w:rsid w:val="00E02874"/>
    <w:rsid w:val="00E107BF"/>
    <w:rsid w:val="00E17492"/>
    <w:rsid w:val="00E23F6E"/>
    <w:rsid w:val="00E245B8"/>
    <w:rsid w:val="00E33B73"/>
    <w:rsid w:val="00E40CF2"/>
    <w:rsid w:val="00E42E4D"/>
    <w:rsid w:val="00E46EC6"/>
    <w:rsid w:val="00E51274"/>
    <w:rsid w:val="00E517DD"/>
    <w:rsid w:val="00E54C35"/>
    <w:rsid w:val="00E55606"/>
    <w:rsid w:val="00E55741"/>
    <w:rsid w:val="00E56826"/>
    <w:rsid w:val="00E56845"/>
    <w:rsid w:val="00E577C0"/>
    <w:rsid w:val="00E57F94"/>
    <w:rsid w:val="00E61237"/>
    <w:rsid w:val="00E7556B"/>
    <w:rsid w:val="00E825FD"/>
    <w:rsid w:val="00E83480"/>
    <w:rsid w:val="00E87E9A"/>
    <w:rsid w:val="00E95705"/>
    <w:rsid w:val="00E96FE1"/>
    <w:rsid w:val="00E977C1"/>
    <w:rsid w:val="00EA1874"/>
    <w:rsid w:val="00EA25CD"/>
    <w:rsid w:val="00EA4CB8"/>
    <w:rsid w:val="00EA6506"/>
    <w:rsid w:val="00EA69E1"/>
    <w:rsid w:val="00EB1285"/>
    <w:rsid w:val="00EB427C"/>
    <w:rsid w:val="00EB43AB"/>
    <w:rsid w:val="00EB7D77"/>
    <w:rsid w:val="00EC41C0"/>
    <w:rsid w:val="00EC5C7C"/>
    <w:rsid w:val="00ED1264"/>
    <w:rsid w:val="00ED20D9"/>
    <w:rsid w:val="00ED441D"/>
    <w:rsid w:val="00ED753C"/>
    <w:rsid w:val="00EE0A6C"/>
    <w:rsid w:val="00EE7179"/>
    <w:rsid w:val="00EE7814"/>
    <w:rsid w:val="00EF0022"/>
    <w:rsid w:val="00EF06EF"/>
    <w:rsid w:val="00EF0995"/>
    <w:rsid w:val="00EF0A89"/>
    <w:rsid w:val="00EF40DD"/>
    <w:rsid w:val="00EF4FA5"/>
    <w:rsid w:val="00EF5FF5"/>
    <w:rsid w:val="00F00143"/>
    <w:rsid w:val="00F018FB"/>
    <w:rsid w:val="00F02F48"/>
    <w:rsid w:val="00F055B9"/>
    <w:rsid w:val="00F0719F"/>
    <w:rsid w:val="00F14359"/>
    <w:rsid w:val="00F2430C"/>
    <w:rsid w:val="00F25DF8"/>
    <w:rsid w:val="00F26505"/>
    <w:rsid w:val="00F268F4"/>
    <w:rsid w:val="00F31582"/>
    <w:rsid w:val="00F37D75"/>
    <w:rsid w:val="00F43269"/>
    <w:rsid w:val="00F43A05"/>
    <w:rsid w:val="00F43E1D"/>
    <w:rsid w:val="00F47394"/>
    <w:rsid w:val="00F51045"/>
    <w:rsid w:val="00F52EE3"/>
    <w:rsid w:val="00F54DAB"/>
    <w:rsid w:val="00F55F18"/>
    <w:rsid w:val="00F64ED2"/>
    <w:rsid w:val="00F65AD5"/>
    <w:rsid w:val="00F67934"/>
    <w:rsid w:val="00F728F7"/>
    <w:rsid w:val="00F831E3"/>
    <w:rsid w:val="00F85482"/>
    <w:rsid w:val="00F86EB0"/>
    <w:rsid w:val="00F94008"/>
    <w:rsid w:val="00F94C53"/>
    <w:rsid w:val="00F94D6D"/>
    <w:rsid w:val="00F950EE"/>
    <w:rsid w:val="00F9565A"/>
    <w:rsid w:val="00F96454"/>
    <w:rsid w:val="00F97722"/>
    <w:rsid w:val="00FA4B63"/>
    <w:rsid w:val="00FA52EC"/>
    <w:rsid w:val="00FA62F1"/>
    <w:rsid w:val="00FA6529"/>
    <w:rsid w:val="00FB1114"/>
    <w:rsid w:val="00FB2285"/>
    <w:rsid w:val="00FB2AC0"/>
    <w:rsid w:val="00FB711B"/>
    <w:rsid w:val="00FC0E37"/>
    <w:rsid w:val="00FD1252"/>
    <w:rsid w:val="00FD149F"/>
    <w:rsid w:val="00FD1DD0"/>
    <w:rsid w:val="00FD4645"/>
    <w:rsid w:val="00FD74D6"/>
    <w:rsid w:val="00FE207D"/>
    <w:rsid w:val="00FE4B33"/>
    <w:rsid w:val="00FE6EE4"/>
    <w:rsid w:val="00FF60A4"/>
    <w:rsid w:val="00FF7A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2050"/>
    <o:shapelayout v:ext="edit">
      <o:idmap v:ext="edit" data="2"/>
    </o:shapelayout>
  </w:shapeDefaults>
  <w:decimalSymbol w:val=","/>
  <w:listSeparator w:val=";"/>
  <w14:docId w14:val="308F5694"/>
  <w15:docId w15:val="{9745903A-B3EF-4815-B30E-E5AB4D3A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0EED"/>
    <w:rPr>
      <w:rFonts w:ascii="Times New Roman" w:eastAsia="Times New Roman" w:hAnsi="Times New Roman"/>
      <w:sz w:val="24"/>
      <w:szCs w:val="24"/>
      <w:lang w:eastAsia="en-US"/>
    </w:rPr>
  </w:style>
  <w:style w:type="paragraph" w:styleId="Virsraksts2">
    <w:name w:val="heading 2"/>
    <w:basedOn w:val="Parasts"/>
    <w:next w:val="Parasts"/>
    <w:link w:val="Virsraksts2Rakstz"/>
    <w:qFormat/>
    <w:rsid w:val="00400EED"/>
    <w:pPr>
      <w:keepNext/>
      <w:outlineLvl w:val="1"/>
    </w:pPr>
    <w:rPr>
      <w:b/>
      <w:bCs/>
      <w:sz w:val="28"/>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400EED"/>
    <w:rPr>
      <w:rFonts w:ascii="Times New Roman" w:eastAsia="Times New Roman" w:hAnsi="Times New Roman" w:cs="Times New Roman"/>
      <w:b/>
      <w:bCs/>
      <w:sz w:val="28"/>
      <w:szCs w:val="24"/>
    </w:rPr>
  </w:style>
  <w:style w:type="paragraph" w:styleId="Pamattekstsaratkpi">
    <w:name w:val="Body Text Indent"/>
    <w:basedOn w:val="Parasts"/>
    <w:link w:val="PamattekstsaratkpiRakstz"/>
    <w:rsid w:val="00400EED"/>
    <w:pPr>
      <w:ind w:right="-1080" w:firstLine="720"/>
    </w:pPr>
    <w:rPr>
      <w:sz w:val="28"/>
      <w:lang w:val="x-none" w:eastAsia="x-none"/>
    </w:rPr>
  </w:style>
  <w:style w:type="character" w:customStyle="1" w:styleId="PamattekstsaratkpiRakstz">
    <w:name w:val="Pamatteksts ar atkāpi Rakstz."/>
    <w:link w:val="Pamattekstsaratkpi"/>
    <w:rsid w:val="00400EED"/>
    <w:rPr>
      <w:rFonts w:ascii="Times New Roman" w:eastAsia="Times New Roman" w:hAnsi="Times New Roman" w:cs="Times New Roman"/>
      <w:sz w:val="28"/>
      <w:szCs w:val="24"/>
    </w:rPr>
  </w:style>
  <w:style w:type="paragraph" w:styleId="Pamatteksts2">
    <w:name w:val="Body Text 2"/>
    <w:basedOn w:val="Parasts"/>
    <w:link w:val="Pamatteksts2Rakstz"/>
    <w:rsid w:val="00400EED"/>
    <w:pPr>
      <w:tabs>
        <w:tab w:val="left" w:pos="1110"/>
      </w:tabs>
    </w:pPr>
    <w:rPr>
      <w:sz w:val="28"/>
      <w:lang w:val="x-none" w:eastAsia="x-none"/>
    </w:rPr>
  </w:style>
  <w:style w:type="character" w:customStyle="1" w:styleId="Pamatteksts2Rakstz">
    <w:name w:val="Pamatteksts 2 Rakstz."/>
    <w:link w:val="Pamatteksts2"/>
    <w:rsid w:val="00400EED"/>
    <w:rPr>
      <w:rFonts w:ascii="Times New Roman" w:eastAsia="Times New Roman" w:hAnsi="Times New Roman" w:cs="Times New Roman"/>
      <w:sz w:val="28"/>
      <w:szCs w:val="24"/>
    </w:rPr>
  </w:style>
  <w:style w:type="character" w:styleId="Komentraatsauce">
    <w:name w:val="annotation reference"/>
    <w:uiPriority w:val="99"/>
    <w:semiHidden/>
    <w:unhideWhenUsed/>
    <w:rsid w:val="00FF60A4"/>
    <w:rPr>
      <w:sz w:val="16"/>
      <w:szCs w:val="16"/>
    </w:rPr>
  </w:style>
  <w:style w:type="paragraph" w:styleId="Komentrateksts">
    <w:name w:val="annotation text"/>
    <w:basedOn w:val="Parasts"/>
    <w:link w:val="KomentratekstsRakstz"/>
    <w:uiPriority w:val="99"/>
    <w:semiHidden/>
    <w:unhideWhenUsed/>
    <w:rsid w:val="00FF60A4"/>
    <w:rPr>
      <w:sz w:val="20"/>
      <w:szCs w:val="20"/>
    </w:rPr>
  </w:style>
  <w:style w:type="character" w:customStyle="1" w:styleId="KomentratekstsRakstz">
    <w:name w:val="Komentāra teksts Rakstz."/>
    <w:link w:val="Komentrateksts"/>
    <w:uiPriority w:val="99"/>
    <w:semiHidden/>
    <w:rsid w:val="00FF60A4"/>
    <w:rPr>
      <w:rFonts w:ascii="Times New Roman" w:eastAsia="Times New Roman" w:hAnsi="Times New Roman"/>
      <w:lang w:eastAsia="en-US"/>
    </w:rPr>
  </w:style>
  <w:style w:type="paragraph" w:styleId="Komentratma">
    <w:name w:val="annotation subject"/>
    <w:basedOn w:val="Komentrateksts"/>
    <w:next w:val="Komentrateksts"/>
    <w:link w:val="KomentratmaRakstz"/>
    <w:uiPriority w:val="99"/>
    <w:semiHidden/>
    <w:unhideWhenUsed/>
    <w:rsid w:val="00FF60A4"/>
    <w:rPr>
      <w:b/>
      <w:bCs/>
    </w:rPr>
  </w:style>
  <w:style w:type="character" w:customStyle="1" w:styleId="KomentratmaRakstz">
    <w:name w:val="Komentāra tēma Rakstz."/>
    <w:link w:val="Komentratma"/>
    <w:uiPriority w:val="99"/>
    <w:semiHidden/>
    <w:rsid w:val="00FF60A4"/>
    <w:rPr>
      <w:rFonts w:ascii="Times New Roman" w:eastAsia="Times New Roman" w:hAnsi="Times New Roman"/>
      <w:b/>
      <w:bCs/>
      <w:lang w:eastAsia="en-US"/>
    </w:rPr>
  </w:style>
  <w:style w:type="paragraph" w:styleId="Balonteksts">
    <w:name w:val="Balloon Text"/>
    <w:basedOn w:val="Parasts"/>
    <w:link w:val="BalontekstsRakstz"/>
    <w:uiPriority w:val="99"/>
    <w:semiHidden/>
    <w:unhideWhenUsed/>
    <w:rsid w:val="00FF60A4"/>
    <w:rPr>
      <w:rFonts w:ascii="Tahoma" w:hAnsi="Tahoma" w:cs="Tahoma"/>
      <w:sz w:val="16"/>
      <w:szCs w:val="16"/>
    </w:rPr>
  </w:style>
  <w:style w:type="character" w:customStyle="1" w:styleId="BalontekstsRakstz">
    <w:name w:val="Balonteksts Rakstz."/>
    <w:link w:val="Balonteksts"/>
    <w:uiPriority w:val="99"/>
    <w:semiHidden/>
    <w:rsid w:val="00FF60A4"/>
    <w:rPr>
      <w:rFonts w:ascii="Tahoma" w:eastAsia="Times New Roman" w:hAnsi="Tahoma" w:cs="Tahoma"/>
      <w:sz w:val="16"/>
      <w:szCs w:val="16"/>
      <w:lang w:eastAsia="en-US"/>
    </w:rPr>
  </w:style>
  <w:style w:type="paragraph" w:customStyle="1" w:styleId="naispant">
    <w:name w:val="naispant"/>
    <w:basedOn w:val="Parasts"/>
    <w:rsid w:val="00B221EB"/>
    <w:pPr>
      <w:widowControl w:val="0"/>
      <w:suppressAutoHyphens/>
      <w:autoSpaceDN w:val="0"/>
      <w:spacing w:before="75" w:after="75"/>
      <w:ind w:left="375" w:firstLine="375"/>
      <w:jc w:val="both"/>
      <w:textAlignment w:val="baseline"/>
    </w:pPr>
    <w:rPr>
      <w:rFonts w:cs="Calibri"/>
      <w:b/>
      <w:bCs/>
      <w:color w:val="00000A"/>
      <w:kern w:val="3"/>
      <w:lang w:val="en-US" w:eastAsia="ar-SA" w:bidi="en-US"/>
    </w:rPr>
  </w:style>
  <w:style w:type="paragraph" w:styleId="Galvene">
    <w:name w:val="header"/>
    <w:basedOn w:val="Parasts"/>
    <w:link w:val="GalveneRakstz"/>
    <w:uiPriority w:val="99"/>
    <w:unhideWhenUsed/>
    <w:rsid w:val="0036196E"/>
    <w:pPr>
      <w:tabs>
        <w:tab w:val="center" w:pos="4153"/>
        <w:tab w:val="right" w:pos="8306"/>
      </w:tabs>
    </w:pPr>
  </w:style>
  <w:style w:type="character" w:customStyle="1" w:styleId="GalveneRakstz">
    <w:name w:val="Galvene Rakstz."/>
    <w:link w:val="Galvene"/>
    <w:uiPriority w:val="99"/>
    <w:rsid w:val="0036196E"/>
    <w:rPr>
      <w:rFonts w:ascii="Times New Roman" w:eastAsia="Times New Roman" w:hAnsi="Times New Roman"/>
      <w:sz w:val="24"/>
      <w:szCs w:val="24"/>
      <w:lang w:eastAsia="en-US"/>
    </w:rPr>
  </w:style>
  <w:style w:type="paragraph" w:styleId="Kjene">
    <w:name w:val="footer"/>
    <w:basedOn w:val="Parasts"/>
    <w:link w:val="KjeneRakstz"/>
    <w:uiPriority w:val="99"/>
    <w:unhideWhenUsed/>
    <w:rsid w:val="0036196E"/>
    <w:pPr>
      <w:tabs>
        <w:tab w:val="center" w:pos="4153"/>
        <w:tab w:val="right" w:pos="8306"/>
      </w:tabs>
    </w:pPr>
  </w:style>
  <w:style w:type="character" w:customStyle="1" w:styleId="KjeneRakstz">
    <w:name w:val="Kājene Rakstz."/>
    <w:link w:val="Kjene"/>
    <w:uiPriority w:val="99"/>
    <w:rsid w:val="0036196E"/>
    <w:rPr>
      <w:rFonts w:ascii="Times New Roman" w:eastAsia="Times New Roman" w:hAnsi="Times New Roman"/>
      <w:sz w:val="24"/>
      <w:szCs w:val="24"/>
      <w:lang w:eastAsia="en-US"/>
    </w:rPr>
  </w:style>
  <w:style w:type="paragraph" w:customStyle="1" w:styleId="tv213">
    <w:name w:val="tv213"/>
    <w:basedOn w:val="Parasts"/>
    <w:rsid w:val="00153469"/>
    <w:pPr>
      <w:spacing w:before="100" w:beforeAutospacing="1" w:after="100" w:afterAutospacing="1"/>
    </w:pPr>
    <w:rPr>
      <w:lang w:eastAsia="lv-LV"/>
    </w:rPr>
  </w:style>
  <w:style w:type="paragraph" w:styleId="Sarakstarindkopa">
    <w:name w:val="List Paragraph"/>
    <w:basedOn w:val="Parasts"/>
    <w:uiPriority w:val="34"/>
    <w:qFormat/>
    <w:rsid w:val="008C1760"/>
    <w:pPr>
      <w:ind w:left="720"/>
      <w:contextualSpacing/>
    </w:pPr>
  </w:style>
  <w:style w:type="paragraph" w:styleId="Paraststmeklis">
    <w:name w:val="Normal (Web)"/>
    <w:basedOn w:val="Parasts"/>
    <w:uiPriority w:val="99"/>
    <w:semiHidden/>
    <w:unhideWhenUsed/>
    <w:rsid w:val="0047154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724">
      <w:bodyDiv w:val="1"/>
      <w:marLeft w:val="0"/>
      <w:marRight w:val="0"/>
      <w:marTop w:val="0"/>
      <w:marBottom w:val="0"/>
      <w:divBdr>
        <w:top w:val="none" w:sz="0" w:space="0" w:color="auto"/>
        <w:left w:val="none" w:sz="0" w:space="0" w:color="auto"/>
        <w:bottom w:val="none" w:sz="0" w:space="0" w:color="auto"/>
        <w:right w:val="none" w:sz="0" w:space="0" w:color="auto"/>
      </w:divBdr>
    </w:div>
    <w:div w:id="278032235">
      <w:bodyDiv w:val="1"/>
      <w:marLeft w:val="0"/>
      <w:marRight w:val="0"/>
      <w:marTop w:val="0"/>
      <w:marBottom w:val="0"/>
      <w:divBdr>
        <w:top w:val="none" w:sz="0" w:space="0" w:color="auto"/>
        <w:left w:val="none" w:sz="0" w:space="0" w:color="auto"/>
        <w:bottom w:val="none" w:sz="0" w:space="0" w:color="auto"/>
        <w:right w:val="none" w:sz="0" w:space="0" w:color="auto"/>
      </w:divBdr>
    </w:div>
    <w:div w:id="919214229">
      <w:bodyDiv w:val="1"/>
      <w:marLeft w:val="0"/>
      <w:marRight w:val="0"/>
      <w:marTop w:val="0"/>
      <w:marBottom w:val="0"/>
      <w:divBdr>
        <w:top w:val="none" w:sz="0" w:space="0" w:color="auto"/>
        <w:left w:val="none" w:sz="0" w:space="0" w:color="auto"/>
        <w:bottom w:val="none" w:sz="0" w:space="0" w:color="auto"/>
        <w:right w:val="none" w:sz="0" w:space="0" w:color="auto"/>
      </w:divBdr>
    </w:div>
    <w:div w:id="1420446024">
      <w:bodyDiv w:val="1"/>
      <w:marLeft w:val="0"/>
      <w:marRight w:val="0"/>
      <w:marTop w:val="0"/>
      <w:marBottom w:val="0"/>
      <w:divBdr>
        <w:top w:val="none" w:sz="0" w:space="0" w:color="auto"/>
        <w:left w:val="none" w:sz="0" w:space="0" w:color="auto"/>
        <w:bottom w:val="none" w:sz="0" w:space="0" w:color="auto"/>
        <w:right w:val="none" w:sz="0" w:space="0" w:color="auto"/>
      </w:divBdr>
    </w:div>
    <w:div w:id="1491749140">
      <w:bodyDiv w:val="1"/>
      <w:marLeft w:val="0"/>
      <w:marRight w:val="0"/>
      <w:marTop w:val="0"/>
      <w:marBottom w:val="0"/>
      <w:divBdr>
        <w:top w:val="none" w:sz="0" w:space="0" w:color="auto"/>
        <w:left w:val="none" w:sz="0" w:space="0" w:color="auto"/>
        <w:bottom w:val="none" w:sz="0" w:space="0" w:color="auto"/>
        <w:right w:val="none" w:sz="0" w:space="0" w:color="auto"/>
      </w:divBdr>
    </w:div>
    <w:div w:id="1525244747">
      <w:bodyDiv w:val="1"/>
      <w:marLeft w:val="0"/>
      <w:marRight w:val="0"/>
      <w:marTop w:val="0"/>
      <w:marBottom w:val="0"/>
      <w:divBdr>
        <w:top w:val="none" w:sz="0" w:space="0" w:color="auto"/>
        <w:left w:val="none" w:sz="0" w:space="0" w:color="auto"/>
        <w:bottom w:val="none" w:sz="0" w:space="0" w:color="auto"/>
        <w:right w:val="none" w:sz="0" w:space="0" w:color="auto"/>
      </w:divBdr>
    </w:div>
    <w:div w:id="17817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63E8C-3C9A-48EF-A96A-F241E5E4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5585</Words>
  <Characters>3185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Lietotājs</dc:creator>
  <cp:lastModifiedBy>Valdardze</cp:lastModifiedBy>
  <cp:revision>11</cp:revision>
  <cp:lastPrinted>2024-10-18T05:48:00Z</cp:lastPrinted>
  <dcterms:created xsi:type="dcterms:W3CDTF">2025-02-18T08:08:00Z</dcterms:created>
  <dcterms:modified xsi:type="dcterms:W3CDTF">2025-06-02T12:40:00Z</dcterms:modified>
</cp:coreProperties>
</file>